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80" w:rsidRPr="00124C80" w:rsidRDefault="00124C80" w:rsidP="00124C80">
      <w:pPr>
        <w:rPr>
          <w:rFonts w:ascii="Times New Roman" w:eastAsia="Times New Roman" w:hAnsi="Times New Roman" w:cs="Times New Roman"/>
          <w:szCs w:val="24"/>
        </w:rPr>
      </w:pPr>
      <w:r w:rsidRPr="00124C80">
        <w:rPr>
          <w:rFonts w:ascii="Arial" w:eastAsia="Times New Roman" w:hAnsi="Arial" w:cs="Arial"/>
          <w:b/>
          <w:bCs/>
          <w:color w:val="000000"/>
          <w:szCs w:val="24"/>
          <w:shd w:val="clear" w:color="auto" w:fill="FFFFFF"/>
        </w:rPr>
        <w:t>Student Handout #3: Practice Identi</w:t>
      </w:r>
      <w:r>
        <w:rPr>
          <w:rFonts w:ascii="Arial" w:eastAsia="Times New Roman" w:hAnsi="Arial" w:cs="Arial"/>
          <w:b/>
          <w:bCs/>
          <w:color w:val="000000"/>
          <w:szCs w:val="24"/>
          <w:shd w:val="clear" w:color="auto" w:fill="FFFFFF"/>
        </w:rPr>
        <w:t>fying Data, Prior Knowledge, and Inferences</w:t>
      </w:r>
      <w:r w:rsidRPr="00124C80">
        <w:rPr>
          <w:rFonts w:ascii="Arial" w:eastAsia="Times New Roman" w:hAnsi="Arial" w:cs="Arial"/>
          <w:b/>
          <w:bCs/>
          <w:color w:val="000000"/>
          <w:szCs w:val="24"/>
          <w:shd w:val="clear" w:color="auto" w:fill="FFFFFF"/>
        </w:rPr>
        <w:br/>
      </w:r>
    </w:p>
    <w:p w:rsidR="00124C80" w:rsidRPr="00124C80" w:rsidRDefault="00124C80" w:rsidP="00124C80">
      <w:pPr>
        <w:shd w:val="clear" w:color="auto" w:fill="FFFFFF"/>
        <w:spacing w:before="100" w:beforeAutospacing="1" w:after="100" w:afterAutospacing="1"/>
        <w:rPr>
          <w:rFonts w:ascii="Times New Roman" w:eastAsia="Times New Roman" w:hAnsi="Times New Roman" w:cs="Times New Roman"/>
          <w:color w:val="000000"/>
          <w:sz w:val="27"/>
          <w:szCs w:val="27"/>
        </w:rPr>
      </w:pPr>
      <w:r w:rsidRPr="00124C80">
        <w:rPr>
          <w:rFonts w:ascii="Arial" w:eastAsia="Times New Roman" w:hAnsi="Arial" w:cs="Arial"/>
          <w:color w:val="000000"/>
          <w:szCs w:val="24"/>
        </w:rPr>
        <w:t>In science, what we claim to know is dependent on a network of connections between what we observe and what we think we already know</w:t>
      </w:r>
      <w:proofErr w:type="gramStart"/>
      <w:r w:rsidRPr="00124C80">
        <w:rPr>
          <w:rFonts w:ascii="Arial" w:eastAsia="Times New Roman" w:hAnsi="Arial" w:cs="Arial"/>
          <w:color w:val="000000"/>
          <w:szCs w:val="24"/>
        </w:rPr>
        <w:t xml:space="preserve">. </w:t>
      </w:r>
      <w:proofErr w:type="gramEnd"/>
      <w:r w:rsidRPr="00124C80">
        <w:rPr>
          <w:rFonts w:ascii="Arial" w:eastAsia="Times New Roman" w:hAnsi="Arial" w:cs="Arial"/>
          <w:color w:val="000000"/>
          <w:szCs w:val="24"/>
        </w:rPr>
        <w:t>These connections between observations and ideas exist at a variety of levels, that we are only partly conscious of as we think and reason</w:t>
      </w:r>
      <w:proofErr w:type="gramStart"/>
      <w:r w:rsidRPr="00124C80">
        <w:rPr>
          <w:rFonts w:ascii="Arial" w:eastAsia="Times New Roman" w:hAnsi="Arial" w:cs="Arial"/>
          <w:color w:val="000000"/>
          <w:szCs w:val="24"/>
        </w:rPr>
        <w:t xml:space="preserve">. </w:t>
      </w:r>
      <w:proofErr w:type="gramEnd"/>
      <w:r w:rsidRPr="00124C80">
        <w:rPr>
          <w:rFonts w:ascii="Arial" w:eastAsia="Times New Roman" w:hAnsi="Arial" w:cs="Arial"/>
          <w:color w:val="000000"/>
          <w:szCs w:val="24"/>
        </w:rPr>
        <w:t>Learning to trace those connections and identify those often unconscious ideas will help us understand which knowledge is sound, which is questionable, and which is clearly false</w:t>
      </w:r>
      <w:proofErr w:type="gramStart"/>
      <w:r w:rsidRPr="00124C80">
        <w:rPr>
          <w:rFonts w:ascii="Arial" w:eastAsia="Times New Roman" w:hAnsi="Arial" w:cs="Arial"/>
          <w:color w:val="000000"/>
          <w:szCs w:val="24"/>
        </w:rPr>
        <w:t xml:space="preserve">. </w:t>
      </w:r>
      <w:proofErr w:type="gramEnd"/>
      <w:r w:rsidRPr="00124C80">
        <w:rPr>
          <w:rFonts w:ascii="Arial" w:eastAsia="Times New Roman" w:hAnsi="Arial" w:cs="Arial"/>
          <w:color w:val="000000"/>
          <w:szCs w:val="24"/>
        </w:rPr>
        <w:t>Working to learn about knowledge in this sense will further help us understand the nature of science itself-an activity devoted to making sense out of events in the natural world that often seem unrelated and confusing.</w:t>
      </w:r>
    </w:p>
    <w:p w:rsidR="00124C80" w:rsidRPr="00124C80" w:rsidRDefault="00124C80" w:rsidP="00124C80">
      <w:pPr>
        <w:shd w:val="clear" w:color="auto" w:fill="FFFFFF"/>
        <w:spacing w:before="100" w:beforeAutospacing="1" w:after="100" w:afterAutospacing="1"/>
        <w:rPr>
          <w:rFonts w:ascii="Times New Roman" w:eastAsia="Times New Roman" w:hAnsi="Times New Roman" w:cs="Times New Roman"/>
          <w:color w:val="000000"/>
          <w:sz w:val="27"/>
          <w:szCs w:val="27"/>
        </w:rPr>
      </w:pPr>
      <w:r w:rsidRPr="00124C80">
        <w:rPr>
          <w:rFonts w:ascii="Arial" w:eastAsia="Times New Roman" w:hAnsi="Arial" w:cs="Arial"/>
          <w:color w:val="000000"/>
          <w:szCs w:val="24"/>
        </w:rPr>
        <w:t>Making claims about what we know (knowledge claims), as described above, is rarely straightforward (especially in science)</w:t>
      </w:r>
      <w:proofErr w:type="gramStart"/>
      <w:r w:rsidRPr="00124C80">
        <w:rPr>
          <w:rFonts w:ascii="Arial" w:eastAsia="Times New Roman" w:hAnsi="Arial" w:cs="Arial"/>
          <w:color w:val="000000"/>
          <w:szCs w:val="24"/>
        </w:rPr>
        <w:t xml:space="preserve">. </w:t>
      </w:r>
      <w:proofErr w:type="gramEnd"/>
      <w:r w:rsidRPr="00124C80">
        <w:rPr>
          <w:rFonts w:ascii="Arial" w:eastAsia="Times New Roman" w:hAnsi="Arial" w:cs="Arial"/>
          <w:color w:val="000000"/>
          <w:szCs w:val="24"/>
        </w:rPr>
        <w:t xml:space="preserve">In this homework </w:t>
      </w:r>
      <w:proofErr w:type="gramStart"/>
      <w:r w:rsidRPr="00124C80">
        <w:rPr>
          <w:rFonts w:ascii="Arial" w:eastAsia="Times New Roman" w:hAnsi="Arial" w:cs="Arial"/>
          <w:color w:val="000000"/>
          <w:szCs w:val="24"/>
        </w:rPr>
        <w:t>assignment</w:t>
      </w:r>
      <w:proofErr w:type="gramEnd"/>
      <w:r w:rsidRPr="00124C80">
        <w:rPr>
          <w:rFonts w:ascii="Arial" w:eastAsia="Times New Roman" w:hAnsi="Arial" w:cs="Arial"/>
          <w:color w:val="000000"/>
          <w:szCs w:val="24"/>
        </w:rPr>
        <w:t xml:space="preserve"> you will use your understanding of data, inferences, and prior knowledge and beliefs to analyze a section of popular science writing.</w:t>
      </w:r>
    </w:p>
    <w:p w:rsidR="00124C80" w:rsidRPr="00124C80" w:rsidRDefault="00124C80" w:rsidP="00124C80">
      <w:pPr>
        <w:shd w:val="clear" w:color="auto" w:fill="FFFFFF"/>
        <w:spacing w:beforeAutospacing="1" w:after="100" w:afterAutospacing="1"/>
        <w:rPr>
          <w:rFonts w:ascii="Times New Roman" w:eastAsia="Times New Roman" w:hAnsi="Times New Roman" w:cs="Times New Roman"/>
          <w:color w:val="000000"/>
          <w:sz w:val="27"/>
          <w:szCs w:val="27"/>
          <w:highlight w:val="yellow"/>
        </w:rPr>
      </w:pPr>
      <w:proofErr w:type="gramStart"/>
      <w:r w:rsidRPr="00124C80">
        <w:rPr>
          <w:rFonts w:ascii="Arial" w:eastAsia="Times New Roman" w:hAnsi="Arial" w:cs="Arial"/>
          <w:i/>
          <w:iCs/>
          <w:color w:val="000000"/>
          <w:szCs w:val="24"/>
          <w:highlight w:val="yellow"/>
        </w:rPr>
        <w:t>Data:</w:t>
      </w:r>
      <w:r w:rsidRPr="00124C80">
        <w:rPr>
          <w:rFonts w:ascii="Arial" w:eastAsia="Times New Roman" w:hAnsi="Arial" w:cs="Arial"/>
          <w:color w:val="000000"/>
          <w:szCs w:val="24"/>
          <w:highlight w:val="yellow"/>
        </w:rPr>
        <w:t> What can be sensed directly; observations of the natural world.</w:t>
      </w:r>
      <w:proofErr w:type="gramEnd"/>
    </w:p>
    <w:p w:rsidR="00124C80" w:rsidRPr="00124C80" w:rsidRDefault="00124C80" w:rsidP="00124C80">
      <w:pPr>
        <w:shd w:val="clear" w:color="auto" w:fill="FFFFFF"/>
        <w:spacing w:before="100" w:beforeAutospacing="1" w:afterAutospacing="1"/>
        <w:rPr>
          <w:rFonts w:ascii="Times New Roman" w:eastAsia="Times New Roman" w:hAnsi="Times New Roman" w:cs="Times New Roman"/>
          <w:color w:val="000000"/>
          <w:sz w:val="27"/>
          <w:szCs w:val="27"/>
        </w:rPr>
      </w:pPr>
      <w:r w:rsidRPr="00124C80">
        <w:rPr>
          <w:rFonts w:ascii="Arial" w:eastAsia="Times New Roman" w:hAnsi="Arial" w:cs="Arial"/>
          <w:i/>
          <w:iCs/>
          <w:color w:val="000000"/>
          <w:szCs w:val="24"/>
          <w:highlight w:val="yellow"/>
        </w:rPr>
        <w:t>Prior Knowledge:</w:t>
      </w:r>
      <w:r w:rsidRPr="00124C80">
        <w:rPr>
          <w:rFonts w:ascii="Arial" w:eastAsia="Times New Roman" w:hAnsi="Arial" w:cs="Arial"/>
          <w:color w:val="000000"/>
          <w:szCs w:val="24"/>
          <w:highlight w:val="yellow"/>
        </w:rPr>
        <w:t> What we believe to be true about the world; and Beliefs information we bring to a situation based on previous experience.</w:t>
      </w:r>
      <w:r w:rsidRPr="00124C80">
        <w:rPr>
          <w:rFonts w:ascii="Arial" w:eastAsia="Times New Roman" w:hAnsi="Arial" w:cs="Arial"/>
          <w:color w:val="000000"/>
          <w:szCs w:val="24"/>
          <w:highlight w:val="yellow"/>
        </w:rPr>
        <w:br/>
      </w:r>
      <w:r w:rsidRPr="00124C80">
        <w:rPr>
          <w:rFonts w:ascii="Arial" w:eastAsia="Times New Roman" w:hAnsi="Arial" w:cs="Arial"/>
          <w:color w:val="000000"/>
          <w:szCs w:val="24"/>
          <w:highlight w:val="yellow"/>
        </w:rPr>
        <w:br/>
      </w:r>
      <w:r w:rsidRPr="00124C80">
        <w:rPr>
          <w:rFonts w:ascii="Arial" w:eastAsia="Times New Roman" w:hAnsi="Arial" w:cs="Arial"/>
          <w:i/>
          <w:iCs/>
          <w:color w:val="000000"/>
          <w:szCs w:val="24"/>
          <w:highlight w:val="yellow"/>
        </w:rPr>
        <w:t>Inferences:</w:t>
      </w:r>
      <w:r w:rsidRPr="00124C80">
        <w:rPr>
          <w:rFonts w:ascii="Arial" w:eastAsia="Times New Roman" w:hAnsi="Arial" w:cs="Arial"/>
          <w:color w:val="000000"/>
          <w:szCs w:val="24"/>
          <w:highlight w:val="yellow"/>
        </w:rPr>
        <w:t> Conclusions drawn from what we </w:t>
      </w:r>
      <w:r w:rsidRPr="00124C80">
        <w:rPr>
          <w:rFonts w:ascii="Arial" w:eastAsia="Times New Roman" w:hAnsi="Arial" w:cs="Arial"/>
          <w:i/>
          <w:iCs/>
          <w:color w:val="000000"/>
          <w:szCs w:val="24"/>
          <w:highlight w:val="yellow"/>
        </w:rPr>
        <w:t>see</w:t>
      </w:r>
      <w:r w:rsidRPr="00124C80">
        <w:rPr>
          <w:rFonts w:ascii="Arial" w:eastAsia="Times New Roman" w:hAnsi="Arial" w:cs="Arial"/>
          <w:color w:val="000000"/>
          <w:szCs w:val="24"/>
          <w:highlight w:val="yellow"/>
        </w:rPr>
        <w:t> (observe) and what we </w:t>
      </w:r>
      <w:r w:rsidRPr="00124C80">
        <w:rPr>
          <w:rFonts w:ascii="Arial" w:eastAsia="Times New Roman" w:hAnsi="Arial" w:cs="Arial"/>
          <w:i/>
          <w:iCs/>
          <w:color w:val="000000"/>
          <w:szCs w:val="24"/>
          <w:highlight w:val="yellow"/>
        </w:rPr>
        <w:t>know</w:t>
      </w:r>
      <w:r w:rsidRPr="00124C80">
        <w:rPr>
          <w:rFonts w:ascii="Arial" w:eastAsia="Times New Roman" w:hAnsi="Arial" w:cs="Arial"/>
          <w:color w:val="000000"/>
          <w:szCs w:val="24"/>
          <w:highlight w:val="yellow"/>
        </w:rPr>
        <w:t>; in other words, our interpretation of data based on our prior knowledge and beliefs.</w:t>
      </w:r>
    </w:p>
    <w:p w:rsidR="00124C80" w:rsidRDefault="00124C80" w:rsidP="00124C80">
      <w:pPr>
        <w:shd w:val="clear" w:color="auto" w:fill="FFFFFF"/>
        <w:spacing w:before="100" w:beforeAutospacing="1" w:after="100" w:afterAutospacing="1"/>
        <w:rPr>
          <w:rFonts w:ascii="Arial" w:eastAsia="Times New Roman" w:hAnsi="Arial" w:cs="Arial"/>
          <w:b/>
          <w:i/>
          <w:color w:val="000000"/>
          <w:szCs w:val="24"/>
        </w:rPr>
      </w:pPr>
      <w:r w:rsidRPr="00124C80">
        <w:rPr>
          <w:rFonts w:ascii="Arial" w:eastAsia="Times New Roman" w:hAnsi="Arial" w:cs="Arial"/>
          <w:b/>
          <w:i/>
          <w:color w:val="000000"/>
          <w:szCs w:val="24"/>
        </w:rPr>
        <w:t>Read the following paragraph, taken from David Attenborough's 1979 book Life on Earth and answer the questions on the following page.</w:t>
      </w:r>
    </w:p>
    <w:p w:rsidR="00124C80" w:rsidRPr="00124C80" w:rsidRDefault="00124C80" w:rsidP="00124C80">
      <w:pPr>
        <w:shd w:val="clear" w:color="auto" w:fill="FFFFFF"/>
        <w:spacing w:before="100" w:beforeAutospacing="1" w:after="100" w:afterAutospacing="1"/>
        <w:rPr>
          <w:rFonts w:ascii="Times New Roman" w:eastAsia="Times New Roman" w:hAnsi="Times New Roman" w:cs="Times New Roman"/>
          <w:b/>
          <w:i/>
          <w:color w:val="000000"/>
          <w:sz w:val="27"/>
          <w:szCs w:val="27"/>
        </w:rPr>
      </w:pPr>
      <w:r>
        <w:rPr>
          <w:rFonts w:ascii="Arial" w:eastAsia="Times New Roman" w:hAnsi="Arial" w:cs="Arial"/>
          <w:b/>
          <w:i/>
          <w:color w:val="000000"/>
          <w:szCs w:val="24"/>
        </w:rPr>
        <w:t xml:space="preserve">*THE QUESTIONS NEED TO BE ANSWERED IN </w:t>
      </w:r>
      <w:r>
        <w:rPr>
          <w:rFonts w:ascii="Arial" w:eastAsia="Times New Roman" w:hAnsi="Arial" w:cs="Arial"/>
          <w:b/>
          <w:i/>
          <w:color w:val="000000"/>
          <w:szCs w:val="24"/>
          <w:u w:val="single"/>
        </w:rPr>
        <w:t>COMPLETE</w:t>
      </w:r>
      <w:r>
        <w:rPr>
          <w:rFonts w:ascii="Arial" w:eastAsia="Times New Roman" w:hAnsi="Arial" w:cs="Arial"/>
          <w:b/>
          <w:i/>
          <w:color w:val="000000"/>
          <w:szCs w:val="24"/>
        </w:rPr>
        <w:t xml:space="preserve"> SENTENCES*</w:t>
      </w:r>
    </w:p>
    <w:p w:rsidR="00124C80" w:rsidRPr="00124C80" w:rsidRDefault="00124C80" w:rsidP="00124C80">
      <w:pPr>
        <w:shd w:val="clear" w:color="auto" w:fill="FFFFFF"/>
        <w:spacing w:beforeAutospacing="1" w:afterAutospacing="1"/>
        <w:rPr>
          <w:rFonts w:ascii="Berlin Sans FB" w:eastAsia="Times New Roman" w:hAnsi="Berlin Sans FB" w:cs="Times New Roman"/>
          <w:color w:val="000000"/>
          <w:sz w:val="27"/>
          <w:szCs w:val="27"/>
        </w:rPr>
      </w:pPr>
      <w:r w:rsidRPr="00124C80">
        <w:rPr>
          <w:rFonts w:ascii="Berlin Sans FB" w:eastAsia="Times New Roman" w:hAnsi="Berlin Sans FB" w:cs="Arial"/>
          <w:color w:val="000000"/>
          <w:szCs w:val="24"/>
        </w:rPr>
        <w:t xml:space="preserve">At Dinosaur National Monument a museum has been built around a cliff face where a single layer of stone, some four </w:t>
      </w:r>
      <w:proofErr w:type="spellStart"/>
      <w:r w:rsidRPr="00124C80">
        <w:rPr>
          <w:rFonts w:ascii="Berlin Sans FB" w:eastAsia="Times New Roman" w:hAnsi="Berlin Sans FB" w:cs="Arial"/>
          <w:color w:val="000000"/>
          <w:szCs w:val="24"/>
        </w:rPr>
        <w:t>metres</w:t>
      </w:r>
      <w:proofErr w:type="spellEnd"/>
      <w:r w:rsidRPr="00124C80">
        <w:rPr>
          <w:rFonts w:ascii="Berlin Sans FB" w:eastAsia="Times New Roman" w:hAnsi="Berlin Sans FB" w:cs="Arial"/>
          <w:color w:val="000000"/>
          <w:szCs w:val="24"/>
        </w:rPr>
        <w:t xml:space="preserve"> thick, has yielded fourteen different species of dinosaur</w:t>
      </w:r>
      <w:proofErr w:type="gramStart"/>
      <w:r w:rsidRPr="00124C80">
        <w:rPr>
          <w:rFonts w:ascii="Berlin Sans FB" w:eastAsia="Times New Roman" w:hAnsi="Berlin Sans FB" w:cs="Arial"/>
          <w:color w:val="000000"/>
          <w:szCs w:val="24"/>
        </w:rPr>
        <w:t xml:space="preserve">. </w:t>
      </w:r>
      <w:proofErr w:type="gramEnd"/>
      <w:r w:rsidRPr="00124C80">
        <w:rPr>
          <w:rFonts w:ascii="Berlin Sans FB" w:eastAsia="Times New Roman" w:hAnsi="Berlin Sans FB" w:cs="Arial"/>
          <w:color w:val="000000"/>
          <w:szCs w:val="24"/>
        </w:rPr>
        <w:t>Some were no bigger than a chicken</w:t>
      </w:r>
      <w:proofErr w:type="gramStart"/>
      <w:r w:rsidRPr="00124C80">
        <w:rPr>
          <w:rFonts w:ascii="Berlin Sans FB" w:eastAsia="Times New Roman" w:hAnsi="Berlin Sans FB" w:cs="Arial"/>
          <w:color w:val="000000"/>
          <w:szCs w:val="24"/>
        </w:rPr>
        <w:t xml:space="preserve">. </w:t>
      </w:r>
      <w:proofErr w:type="gramEnd"/>
      <w:r w:rsidRPr="00124C80">
        <w:rPr>
          <w:rFonts w:ascii="Berlin Sans FB" w:eastAsia="Times New Roman" w:hAnsi="Berlin Sans FB" w:cs="Arial"/>
          <w:color w:val="000000"/>
          <w:szCs w:val="24"/>
        </w:rPr>
        <w:t>Others were the biggest land-living creatures the world has ever seen</w:t>
      </w:r>
      <w:proofErr w:type="gramStart"/>
      <w:r w:rsidRPr="00124C80">
        <w:rPr>
          <w:rFonts w:ascii="Berlin Sans FB" w:eastAsia="Times New Roman" w:hAnsi="Berlin Sans FB" w:cs="Arial"/>
          <w:color w:val="000000"/>
          <w:szCs w:val="24"/>
        </w:rPr>
        <w:t xml:space="preserve">. </w:t>
      </w:r>
      <w:proofErr w:type="gramEnd"/>
      <w:r w:rsidRPr="00124C80">
        <w:rPr>
          <w:rFonts w:ascii="Berlin Sans FB" w:eastAsia="Times New Roman" w:hAnsi="Berlin Sans FB" w:cs="Arial"/>
          <w:color w:val="000000"/>
          <w:szCs w:val="24"/>
        </w:rPr>
        <w:t>Thirty complete skeletons have been taken away but bones of many more remain</w:t>
      </w:r>
      <w:proofErr w:type="gramStart"/>
      <w:r w:rsidRPr="00124C80">
        <w:rPr>
          <w:rFonts w:ascii="Berlin Sans FB" w:eastAsia="Times New Roman" w:hAnsi="Berlin Sans FB" w:cs="Arial"/>
          <w:color w:val="000000"/>
          <w:szCs w:val="24"/>
        </w:rPr>
        <w:t xml:space="preserve">. </w:t>
      </w:r>
      <w:proofErr w:type="gramEnd"/>
      <w:r w:rsidRPr="00124C80">
        <w:rPr>
          <w:rFonts w:ascii="Berlin Sans FB" w:eastAsia="Times New Roman" w:hAnsi="Berlin Sans FB" w:cs="Arial"/>
          <w:color w:val="000000"/>
          <w:szCs w:val="24"/>
        </w:rPr>
        <w:t>The rock which now forms the cliff-face was once a sandbank in the middle of a river</w:t>
      </w:r>
      <w:proofErr w:type="gramStart"/>
      <w:r w:rsidRPr="00124C80">
        <w:rPr>
          <w:rFonts w:ascii="Berlin Sans FB" w:eastAsia="Times New Roman" w:hAnsi="Berlin Sans FB" w:cs="Arial"/>
          <w:color w:val="000000"/>
          <w:szCs w:val="24"/>
        </w:rPr>
        <w:t xml:space="preserve">. </w:t>
      </w:r>
      <w:proofErr w:type="gramEnd"/>
      <w:r w:rsidRPr="00124C80">
        <w:rPr>
          <w:rFonts w:ascii="Berlin Sans FB" w:eastAsia="Times New Roman" w:hAnsi="Berlin Sans FB" w:cs="Arial"/>
          <w:color w:val="000000"/>
          <w:szCs w:val="24"/>
        </w:rPr>
        <w:t>Gigantic rotting carcasses of dinosaurs floated down, beached on the sandbank and were dismembered there partly by putrefaction and partly by smaller dinosaurs that came to feast on carrion</w:t>
      </w:r>
      <w:proofErr w:type="gramStart"/>
      <w:r w:rsidRPr="00124C80">
        <w:rPr>
          <w:rFonts w:ascii="Berlin Sans FB" w:eastAsia="Times New Roman" w:hAnsi="Berlin Sans FB" w:cs="Arial"/>
          <w:color w:val="000000"/>
          <w:szCs w:val="24"/>
        </w:rPr>
        <w:t xml:space="preserve">. </w:t>
      </w:r>
      <w:proofErr w:type="gramEnd"/>
      <w:r w:rsidRPr="00124C80">
        <w:rPr>
          <w:rFonts w:ascii="Berlin Sans FB" w:eastAsia="Times New Roman" w:hAnsi="Berlin Sans FB" w:cs="Arial"/>
          <w:color w:val="000000"/>
          <w:szCs w:val="24"/>
        </w:rPr>
        <w:t>All the long bones, such as those from the limbs and sections of the backbone, lie pointing in roughly the same direction and from them we can deduce which way the river ran</w:t>
      </w:r>
      <w:proofErr w:type="gramStart"/>
      <w:r w:rsidRPr="00124C80">
        <w:rPr>
          <w:rFonts w:ascii="Berlin Sans FB" w:eastAsia="Times New Roman" w:hAnsi="Berlin Sans FB" w:cs="Arial"/>
          <w:color w:val="000000"/>
          <w:szCs w:val="24"/>
        </w:rPr>
        <w:t xml:space="preserve">. </w:t>
      </w:r>
      <w:proofErr w:type="gramEnd"/>
      <w:r w:rsidRPr="00124C80">
        <w:rPr>
          <w:rFonts w:ascii="Berlin Sans FB" w:eastAsia="Times New Roman" w:hAnsi="Berlin Sans FB" w:cs="Arial"/>
          <w:color w:val="000000"/>
          <w:szCs w:val="24"/>
        </w:rPr>
        <w:t>The whole deposit seems to have been laid down in the space of not more than a hundred years or so</w:t>
      </w:r>
      <w:proofErr w:type="gramStart"/>
      <w:r w:rsidRPr="00124C80">
        <w:rPr>
          <w:rFonts w:ascii="Berlin Sans FB" w:eastAsia="Times New Roman" w:hAnsi="Berlin Sans FB" w:cs="Arial"/>
          <w:color w:val="000000"/>
          <w:szCs w:val="24"/>
        </w:rPr>
        <w:t xml:space="preserve">. </w:t>
      </w:r>
      <w:proofErr w:type="gramEnd"/>
      <w:r w:rsidRPr="00124C80">
        <w:rPr>
          <w:rFonts w:ascii="Berlin Sans FB" w:eastAsia="Times New Roman" w:hAnsi="Berlin Sans FB" w:cs="Arial"/>
          <w:color w:val="000000"/>
          <w:szCs w:val="24"/>
        </w:rPr>
        <w:t xml:space="preserve">It is </w:t>
      </w:r>
      <w:proofErr w:type="gramStart"/>
      <w:r w:rsidRPr="00124C80">
        <w:rPr>
          <w:rFonts w:ascii="Berlin Sans FB" w:eastAsia="Times New Roman" w:hAnsi="Berlin Sans FB" w:cs="Arial"/>
          <w:color w:val="000000"/>
          <w:szCs w:val="24"/>
        </w:rPr>
        <w:t>an</w:t>
      </w:r>
      <w:proofErr w:type="gramEnd"/>
      <w:r w:rsidRPr="00124C80">
        <w:rPr>
          <w:rFonts w:ascii="Berlin Sans FB" w:eastAsia="Times New Roman" w:hAnsi="Berlin Sans FB" w:cs="Arial"/>
          <w:color w:val="000000"/>
          <w:szCs w:val="24"/>
        </w:rPr>
        <w:t xml:space="preserve"> astonishing demonstration of how abundant these creatures once were.</w:t>
      </w:r>
    </w:p>
    <w:p w:rsidR="00124C80" w:rsidRDefault="00124C80" w:rsidP="00124C80">
      <w:pPr>
        <w:shd w:val="clear" w:color="auto" w:fill="FFFFFF"/>
        <w:spacing w:before="100" w:beforeAutospacing="1" w:after="100" w:afterAutospacing="1"/>
        <w:rPr>
          <w:rFonts w:ascii="Arial" w:eastAsia="Times New Roman" w:hAnsi="Arial" w:cs="Arial"/>
          <w:color w:val="000000"/>
          <w:szCs w:val="24"/>
        </w:rPr>
      </w:pPr>
      <w:r w:rsidRPr="00124C80">
        <w:rPr>
          <w:rFonts w:ascii="Arial" w:eastAsia="Times New Roman" w:hAnsi="Arial" w:cs="Arial"/>
          <w:color w:val="000000"/>
          <w:szCs w:val="24"/>
        </w:rPr>
        <w:br/>
      </w:r>
    </w:p>
    <w:p w:rsidR="00124C80" w:rsidRDefault="00124C80" w:rsidP="00124C80">
      <w:pPr>
        <w:shd w:val="clear" w:color="auto" w:fill="FFFFFF"/>
        <w:spacing w:before="100" w:beforeAutospacing="1" w:after="100" w:afterAutospacing="1"/>
        <w:rPr>
          <w:rFonts w:ascii="Arial" w:eastAsia="Times New Roman" w:hAnsi="Arial" w:cs="Arial"/>
          <w:color w:val="000000"/>
          <w:szCs w:val="24"/>
        </w:rPr>
      </w:pPr>
    </w:p>
    <w:p w:rsidR="00124C80" w:rsidRPr="00124C80" w:rsidRDefault="00124C80" w:rsidP="00124C80">
      <w:pPr>
        <w:shd w:val="clear" w:color="auto" w:fill="FFFFFF"/>
        <w:spacing w:before="100" w:beforeAutospacing="1" w:after="100" w:afterAutospacing="1"/>
        <w:rPr>
          <w:rFonts w:ascii="Times New Roman" w:eastAsia="Times New Roman" w:hAnsi="Times New Roman" w:cs="Times New Roman"/>
          <w:color w:val="000000"/>
          <w:sz w:val="27"/>
          <w:szCs w:val="27"/>
        </w:rPr>
      </w:pPr>
      <w:r w:rsidRPr="00124C80">
        <w:rPr>
          <w:rFonts w:ascii="Arial" w:eastAsia="Times New Roman" w:hAnsi="Arial" w:cs="Arial"/>
          <w:color w:val="000000"/>
          <w:szCs w:val="24"/>
        </w:rPr>
        <w:lastRenderedPageBreak/>
        <w:t>Name_____________________</w:t>
      </w:r>
    </w:p>
    <w:p w:rsidR="00124C80" w:rsidRPr="00124C80" w:rsidRDefault="00124C80" w:rsidP="00124C80">
      <w:pPr>
        <w:shd w:val="clear" w:color="auto" w:fill="FFFFFF"/>
        <w:spacing w:before="100" w:beforeAutospacing="1" w:after="100" w:afterAutospacing="1"/>
        <w:rPr>
          <w:rFonts w:ascii="Times New Roman" w:eastAsia="Times New Roman" w:hAnsi="Times New Roman" w:cs="Times New Roman"/>
          <w:color w:val="000000"/>
          <w:sz w:val="27"/>
          <w:szCs w:val="27"/>
        </w:rPr>
      </w:pPr>
      <w:r w:rsidRPr="00124C80">
        <w:rPr>
          <w:rFonts w:ascii="Arial" w:eastAsia="Times New Roman" w:hAnsi="Arial" w:cs="Arial"/>
          <w:color w:val="000000"/>
          <w:szCs w:val="24"/>
        </w:rPr>
        <w:t>Identifying Data, Inferences, and PKBs</w:t>
      </w:r>
    </w:p>
    <w:p w:rsidR="00124C80" w:rsidRDefault="00124C80" w:rsidP="00124C80">
      <w:pPr>
        <w:shd w:val="clear" w:color="auto" w:fill="FFFFFF"/>
        <w:spacing w:before="100" w:beforeAutospacing="1" w:after="100" w:afterAutospacing="1"/>
        <w:rPr>
          <w:rFonts w:ascii="Arial" w:eastAsia="Times New Roman" w:hAnsi="Arial" w:cs="Arial"/>
          <w:b/>
          <w:i/>
          <w:color w:val="000000"/>
          <w:szCs w:val="24"/>
        </w:rPr>
      </w:pPr>
      <w:r>
        <w:rPr>
          <w:rFonts w:ascii="Arial" w:eastAsia="Times New Roman" w:hAnsi="Arial" w:cs="Arial"/>
          <w:b/>
          <w:i/>
          <w:color w:val="000000"/>
          <w:szCs w:val="24"/>
        </w:rPr>
        <w:t xml:space="preserve">*THE QUESTIONS NEED TO BE ANSWERED IN </w:t>
      </w:r>
      <w:r>
        <w:rPr>
          <w:rFonts w:ascii="Arial" w:eastAsia="Times New Roman" w:hAnsi="Arial" w:cs="Arial"/>
          <w:b/>
          <w:i/>
          <w:color w:val="000000"/>
          <w:szCs w:val="24"/>
          <w:u w:val="single"/>
        </w:rPr>
        <w:t>COMPLETE</w:t>
      </w:r>
      <w:r>
        <w:rPr>
          <w:rFonts w:ascii="Arial" w:eastAsia="Times New Roman" w:hAnsi="Arial" w:cs="Arial"/>
          <w:b/>
          <w:i/>
          <w:color w:val="000000"/>
          <w:szCs w:val="24"/>
        </w:rPr>
        <w:t xml:space="preserve"> SENTENCES*</w:t>
      </w:r>
    </w:p>
    <w:p w:rsidR="00124C80" w:rsidRPr="00124C80" w:rsidRDefault="00124C80" w:rsidP="00124C80">
      <w:pPr>
        <w:shd w:val="clear" w:color="auto" w:fill="FFFFFF"/>
        <w:spacing w:before="100" w:beforeAutospacing="1" w:after="100" w:afterAutospacing="1"/>
        <w:rPr>
          <w:rFonts w:ascii="Times New Roman" w:eastAsia="Times New Roman" w:hAnsi="Times New Roman" w:cs="Times New Roman"/>
          <w:color w:val="000000"/>
          <w:sz w:val="27"/>
          <w:szCs w:val="27"/>
        </w:rPr>
      </w:pPr>
      <w:r w:rsidRPr="00124C80">
        <w:rPr>
          <w:rFonts w:ascii="Arial" w:eastAsia="Times New Roman" w:hAnsi="Arial" w:cs="Arial"/>
          <w:color w:val="000000"/>
          <w:szCs w:val="24"/>
        </w:rPr>
        <w:br/>
        <w:t>1. Write down two references to data from Attenborough's writing.</w:t>
      </w:r>
    </w:p>
    <w:p w:rsidR="00124C80" w:rsidRDefault="00124C80" w:rsidP="00124C80">
      <w:pPr>
        <w:shd w:val="clear" w:color="auto" w:fill="FFFFFF"/>
        <w:spacing w:before="100" w:beforeAutospacing="1" w:after="270"/>
        <w:rPr>
          <w:rFonts w:ascii="Arial" w:eastAsia="Times New Roman" w:hAnsi="Arial" w:cs="Arial"/>
          <w:color w:val="000000"/>
          <w:szCs w:val="24"/>
        </w:rPr>
      </w:pPr>
      <w:r w:rsidRPr="00124C80">
        <w:rPr>
          <w:rFonts w:ascii="Arial" w:eastAsia="Times New Roman" w:hAnsi="Arial" w:cs="Arial"/>
          <w:color w:val="000000"/>
          <w:szCs w:val="24"/>
        </w:rPr>
        <w:br/>
        <w:t>2. List two inferences that are included in the passage.</w:t>
      </w:r>
    </w:p>
    <w:p w:rsidR="00124C80" w:rsidRPr="00124C80" w:rsidRDefault="00124C80" w:rsidP="00124C80">
      <w:pPr>
        <w:shd w:val="clear" w:color="auto" w:fill="FFFFFF"/>
        <w:spacing w:before="100" w:beforeAutospacing="1" w:after="270"/>
        <w:rPr>
          <w:rFonts w:ascii="Times New Roman" w:eastAsia="Times New Roman" w:hAnsi="Times New Roman" w:cs="Times New Roman"/>
          <w:color w:val="000000"/>
          <w:sz w:val="27"/>
          <w:szCs w:val="27"/>
        </w:rPr>
      </w:pPr>
      <w:bookmarkStart w:id="0" w:name="_GoBack"/>
      <w:bookmarkEnd w:id="0"/>
    </w:p>
    <w:p w:rsidR="00124C80" w:rsidRPr="00124C80" w:rsidRDefault="00124C80" w:rsidP="00124C80">
      <w:pPr>
        <w:shd w:val="clear" w:color="auto" w:fill="FFFFFF"/>
        <w:spacing w:before="100" w:beforeAutospacing="1" w:after="100" w:afterAutospacing="1"/>
        <w:rPr>
          <w:rFonts w:ascii="Times New Roman" w:eastAsia="Times New Roman" w:hAnsi="Times New Roman" w:cs="Times New Roman"/>
          <w:color w:val="000000"/>
          <w:sz w:val="27"/>
          <w:szCs w:val="27"/>
        </w:rPr>
      </w:pPr>
      <w:r w:rsidRPr="00124C80">
        <w:rPr>
          <w:rFonts w:ascii="Arial" w:eastAsia="Times New Roman" w:hAnsi="Arial" w:cs="Arial"/>
          <w:color w:val="000000"/>
          <w:szCs w:val="24"/>
        </w:rPr>
        <w:t>3. For each of the inferences you identified above, list at least one belief or piece of prior knowledge that was used to make that inference.</w:t>
      </w:r>
    </w:p>
    <w:p w:rsidR="007964A0" w:rsidRDefault="007964A0"/>
    <w:sectPr w:rsidR="00796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80"/>
    <w:rsid w:val="00124C80"/>
    <w:rsid w:val="0029008D"/>
    <w:rsid w:val="00353413"/>
    <w:rsid w:val="0049548C"/>
    <w:rsid w:val="007964A0"/>
    <w:rsid w:val="008E47C5"/>
    <w:rsid w:val="00D8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532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305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1</cp:revision>
  <dcterms:created xsi:type="dcterms:W3CDTF">2012-09-05T00:06:00Z</dcterms:created>
  <dcterms:modified xsi:type="dcterms:W3CDTF">2012-09-05T00:09:00Z</dcterms:modified>
</cp:coreProperties>
</file>