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5BC3" w14:textId="08AA97C1" w:rsidR="0003507D" w:rsidRDefault="00DC1D95" w:rsidP="008B5C5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8B5C5F">
        <w:rPr>
          <w:rFonts w:ascii="Arial" w:hAnsi="Arial" w:cs="Arial"/>
          <w:b/>
          <w:sz w:val="28"/>
        </w:rPr>
        <w:t>7</w:t>
      </w:r>
      <w:r w:rsidR="008B5C5F" w:rsidRPr="008B5C5F">
        <w:rPr>
          <w:rFonts w:ascii="Arial" w:hAnsi="Arial" w:cs="Arial"/>
          <w:b/>
          <w:sz w:val="28"/>
          <w:vertAlign w:val="superscript"/>
        </w:rPr>
        <w:t>th</w:t>
      </w:r>
      <w:r w:rsidR="008B5C5F">
        <w:rPr>
          <w:rFonts w:ascii="Arial" w:hAnsi="Arial" w:cs="Arial"/>
          <w:b/>
          <w:sz w:val="28"/>
        </w:rPr>
        <w:t xml:space="preserve"> Grade Research Assignment Consent Form</w:t>
      </w:r>
    </w:p>
    <w:p w14:paraId="09935645" w14:textId="75FA11E1" w:rsidR="008B5C5F" w:rsidRPr="000209B0" w:rsidRDefault="008B5C5F" w:rsidP="008B5C5F">
      <w:pPr>
        <w:rPr>
          <w:rFonts w:cs="Arial"/>
        </w:rPr>
      </w:pPr>
      <w:r w:rsidRPr="000209B0">
        <w:rPr>
          <w:rFonts w:cs="Arial"/>
        </w:rPr>
        <w:t>Dear 7</w:t>
      </w:r>
      <w:r w:rsidRPr="000209B0">
        <w:rPr>
          <w:rFonts w:cs="Arial"/>
          <w:vertAlign w:val="superscript"/>
        </w:rPr>
        <w:t>th</w:t>
      </w:r>
      <w:r w:rsidRPr="000209B0">
        <w:rPr>
          <w:rFonts w:cs="Arial"/>
        </w:rPr>
        <w:t xml:space="preserve"> Grade Parents,</w:t>
      </w:r>
    </w:p>
    <w:p w14:paraId="4F89D696" w14:textId="2621F368" w:rsidR="008B5C5F" w:rsidRPr="000209B0" w:rsidRDefault="008B5C5F" w:rsidP="008B5C5F">
      <w:pPr>
        <w:jc w:val="both"/>
        <w:rPr>
          <w:rFonts w:cs="Arial"/>
        </w:rPr>
      </w:pPr>
      <w:r w:rsidRPr="000209B0">
        <w:rPr>
          <w:rFonts w:cs="Arial"/>
        </w:rPr>
        <w:tab/>
        <w:t>This let</w:t>
      </w:r>
      <w:r w:rsidR="00FC50B6">
        <w:rPr>
          <w:rFonts w:cs="Arial"/>
        </w:rPr>
        <w:t xml:space="preserve">ter is to inform you of an important </w:t>
      </w:r>
      <w:r w:rsidRPr="000209B0">
        <w:rPr>
          <w:rFonts w:cs="Arial"/>
        </w:rPr>
        <w:t xml:space="preserve">writing assignment </w:t>
      </w:r>
      <w:r w:rsidR="002C1E90" w:rsidRPr="000209B0">
        <w:rPr>
          <w:rFonts w:cs="Arial"/>
        </w:rPr>
        <w:t xml:space="preserve">in </w:t>
      </w:r>
      <w:r w:rsidRPr="000209B0">
        <w:rPr>
          <w:rFonts w:cs="Arial"/>
        </w:rPr>
        <w:t>which your 7</w:t>
      </w:r>
      <w:r w:rsidRPr="000209B0">
        <w:rPr>
          <w:rFonts w:cs="Arial"/>
          <w:vertAlign w:val="superscript"/>
        </w:rPr>
        <w:t>th</w:t>
      </w:r>
      <w:r w:rsidRPr="000209B0">
        <w:rPr>
          <w:rFonts w:cs="Arial"/>
        </w:rPr>
        <w:t xml:space="preserve"> grade stu</w:t>
      </w:r>
      <w:r w:rsidR="002C1E90" w:rsidRPr="000209B0">
        <w:rPr>
          <w:rFonts w:cs="Arial"/>
        </w:rPr>
        <w:t xml:space="preserve">dent is asked to participate </w:t>
      </w:r>
      <w:r w:rsidRPr="000209B0">
        <w:rPr>
          <w:rFonts w:cs="Arial"/>
        </w:rPr>
        <w:t>and to obtain your parental consent. Currently, the writing unit for the 7</w:t>
      </w:r>
      <w:r w:rsidRPr="000209B0">
        <w:rPr>
          <w:rFonts w:cs="Arial"/>
          <w:vertAlign w:val="superscript"/>
        </w:rPr>
        <w:t>th</w:t>
      </w:r>
      <w:r w:rsidRPr="000209B0">
        <w:rPr>
          <w:rFonts w:cs="Arial"/>
        </w:rPr>
        <w:t xml:space="preserve"> grade class is research writing. In an effort to have students participate in an authent</w:t>
      </w:r>
      <w:r w:rsidR="00FC50B6">
        <w:rPr>
          <w:rFonts w:cs="Arial"/>
        </w:rPr>
        <w:t>ic research experience</w:t>
      </w:r>
      <w:proofErr w:type="gramStart"/>
      <w:r w:rsidR="00FC50B6">
        <w:rPr>
          <w:rFonts w:cs="Arial"/>
        </w:rPr>
        <w:t xml:space="preserve">, </w:t>
      </w:r>
      <w:r w:rsidRPr="000209B0">
        <w:rPr>
          <w:rFonts w:cs="Arial"/>
        </w:rPr>
        <w:t xml:space="preserve"> students</w:t>
      </w:r>
      <w:proofErr w:type="gramEnd"/>
      <w:r w:rsidRPr="000209B0">
        <w:rPr>
          <w:rFonts w:cs="Arial"/>
        </w:rPr>
        <w:t xml:space="preserve"> are asked to create a website on a</w:t>
      </w:r>
      <w:r w:rsidR="002C1E90" w:rsidRPr="000209B0">
        <w:rPr>
          <w:rFonts w:cs="Arial"/>
        </w:rPr>
        <w:t xml:space="preserve"> geopolitical</w:t>
      </w:r>
      <w:r w:rsidR="00FC50B6">
        <w:rPr>
          <w:rFonts w:cs="Arial"/>
        </w:rPr>
        <w:t xml:space="preserve"> topic. Be assured</w:t>
      </w:r>
      <w:r w:rsidRPr="000209B0">
        <w:rPr>
          <w:rFonts w:cs="Arial"/>
        </w:rPr>
        <w:t xml:space="preserve"> that student websites </w:t>
      </w:r>
      <w:r w:rsidRPr="00CF2D91">
        <w:rPr>
          <w:rFonts w:cs="Arial"/>
          <w:b/>
        </w:rPr>
        <w:t>will NOT contain any personal information regarding your child and that student websites will be CLOSELY MONITORED by me</w:t>
      </w:r>
      <w:r w:rsidRPr="000209B0">
        <w:rPr>
          <w:rFonts w:cs="Arial"/>
        </w:rPr>
        <w:t xml:space="preserve">, through my own personal teacher </w:t>
      </w:r>
      <w:proofErr w:type="spellStart"/>
      <w:r w:rsidRPr="000209B0">
        <w:rPr>
          <w:rFonts w:cs="Arial"/>
        </w:rPr>
        <w:t>Weebly</w:t>
      </w:r>
      <w:proofErr w:type="spellEnd"/>
      <w:r w:rsidRPr="000209B0">
        <w:rPr>
          <w:rFonts w:cs="Arial"/>
        </w:rPr>
        <w:t xml:space="preserve"> account. Furthermore, </w:t>
      </w:r>
      <w:r w:rsidRPr="00CF2D91">
        <w:rPr>
          <w:rFonts w:cs="Arial"/>
          <w:b/>
        </w:rPr>
        <w:t>there will be strict guidelines</w:t>
      </w:r>
      <w:r w:rsidRPr="000209B0">
        <w:rPr>
          <w:rFonts w:cs="Arial"/>
        </w:rPr>
        <w:t xml:space="preserve"> as to the content that students will be allowed to incorporate into their web</w:t>
      </w:r>
      <w:r w:rsidR="000A296E">
        <w:rPr>
          <w:rFonts w:cs="Arial"/>
        </w:rPr>
        <w:t>sites. This</w:t>
      </w:r>
      <w:r w:rsidR="00CF2D91">
        <w:rPr>
          <w:rFonts w:cs="Arial"/>
        </w:rPr>
        <w:t xml:space="preserve"> project </w:t>
      </w:r>
      <w:r w:rsidR="00CF2D91" w:rsidRPr="00CF2D91">
        <w:rPr>
          <w:rFonts w:cs="Arial"/>
          <w:b/>
        </w:rPr>
        <w:t>will</w:t>
      </w:r>
      <w:r w:rsidR="000A296E">
        <w:rPr>
          <w:rFonts w:cs="Arial"/>
          <w:b/>
        </w:rPr>
        <w:t xml:space="preserve"> also</w:t>
      </w:r>
      <w:r w:rsidR="00CF2D91" w:rsidRPr="00CF2D91">
        <w:rPr>
          <w:rFonts w:cs="Arial"/>
          <w:b/>
        </w:rPr>
        <w:t xml:space="preserve"> unfold in teacher-guided</w:t>
      </w:r>
      <w:r w:rsidR="000A296E">
        <w:rPr>
          <w:rFonts w:cs="Arial"/>
          <w:b/>
        </w:rPr>
        <w:t xml:space="preserve"> and supervised</w:t>
      </w:r>
      <w:r w:rsidR="00CF2D91" w:rsidRPr="00CF2D91">
        <w:rPr>
          <w:rFonts w:cs="Arial"/>
          <w:b/>
        </w:rPr>
        <w:t xml:space="preserve"> stages</w:t>
      </w:r>
      <w:r w:rsidR="00CF2D91">
        <w:rPr>
          <w:rFonts w:cs="Arial"/>
        </w:rPr>
        <w:t>.</w:t>
      </w:r>
    </w:p>
    <w:p w14:paraId="3715E288" w14:textId="434037F2" w:rsidR="008B5C5F" w:rsidRPr="000209B0" w:rsidRDefault="00CF2D91" w:rsidP="008B5C5F">
      <w:pPr>
        <w:jc w:val="both"/>
        <w:rPr>
          <w:rFonts w:cs="Arial"/>
        </w:rPr>
      </w:pPr>
      <w:r>
        <w:rPr>
          <w:rFonts w:cs="Arial"/>
        </w:rPr>
        <w:tab/>
        <w:t>T</w:t>
      </w:r>
      <w:r w:rsidR="008B5C5F" w:rsidRPr="000209B0">
        <w:rPr>
          <w:rFonts w:cs="Arial"/>
        </w:rPr>
        <w:t>he theme of this writing unit is “geopolitical issu</w:t>
      </w:r>
      <w:r>
        <w:rPr>
          <w:rFonts w:cs="Arial"/>
        </w:rPr>
        <w:t xml:space="preserve">es.” </w:t>
      </w:r>
      <w:r w:rsidR="008B5C5F" w:rsidRPr="000209B0">
        <w:rPr>
          <w:rFonts w:cs="Arial"/>
        </w:rPr>
        <w:t>Some examples of the type of geopolitical issues students might be researching could include or are similar to the following:</w:t>
      </w:r>
    </w:p>
    <w:p w14:paraId="60DA736E" w14:textId="49F6D440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Population crisis in India/China</w:t>
      </w:r>
    </w:p>
    <w:p w14:paraId="4532D3DE" w14:textId="4D6D5C1E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Scarcity of clean water in developing African nations</w:t>
      </w:r>
    </w:p>
    <w:p w14:paraId="63072D63" w14:textId="2F7EF9C1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North Korea missile crisis</w:t>
      </w:r>
    </w:p>
    <w:p w14:paraId="70B6CA62" w14:textId="35A93180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Disease epidemics in a certain country</w:t>
      </w:r>
    </w:p>
    <w:p w14:paraId="1FC7237D" w14:textId="709F836D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Melting of the polar ice caps</w:t>
      </w:r>
    </w:p>
    <w:p w14:paraId="7BFB3EA7" w14:textId="2430D739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Endangered species in a specific country</w:t>
      </w:r>
    </w:p>
    <w:p w14:paraId="4BC37373" w14:textId="0F709A10" w:rsidR="008B5C5F" w:rsidRPr="000209B0" w:rsidRDefault="002C1E90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Deforestation in Brazil or</w:t>
      </w:r>
      <w:r w:rsidR="008B5C5F" w:rsidRPr="000209B0">
        <w:rPr>
          <w:rFonts w:cs="Arial"/>
        </w:rPr>
        <w:t xml:space="preserve"> Australia</w:t>
      </w:r>
    </w:p>
    <w:p w14:paraId="14F9253B" w14:textId="7CDA947A" w:rsidR="008B5C5F" w:rsidRPr="000209B0" w:rsidRDefault="008B5C5F" w:rsidP="008B5C5F">
      <w:pPr>
        <w:pStyle w:val="ListParagraph"/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0209B0">
        <w:rPr>
          <w:rFonts w:cs="Arial"/>
        </w:rPr>
        <w:t>The lingering effects of the nuclear disaster in Chernobyl</w:t>
      </w:r>
    </w:p>
    <w:p w14:paraId="29047535" w14:textId="2BC9DBBF" w:rsidR="008B5C5F" w:rsidRPr="000209B0" w:rsidRDefault="008B5C5F" w:rsidP="008B5C5F">
      <w:pPr>
        <w:jc w:val="both"/>
        <w:rPr>
          <w:rFonts w:cs="Arial"/>
        </w:rPr>
      </w:pPr>
      <w:r w:rsidRPr="000209B0">
        <w:rPr>
          <w:rFonts w:cs="Arial"/>
        </w:rPr>
        <w:t>Before students begin researching thes</w:t>
      </w:r>
      <w:r w:rsidR="002C1E90" w:rsidRPr="000209B0">
        <w:rPr>
          <w:rFonts w:cs="Arial"/>
        </w:rPr>
        <w:t>e topics, be assured that I will</w:t>
      </w:r>
      <w:r w:rsidRPr="000209B0">
        <w:rPr>
          <w:rFonts w:cs="Arial"/>
        </w:rPr>
        <w:t xml:space="preserve"> first approve their topics for appropriateness. </w:t>
      </w:r>
    </w:p>
    <w:p w14:paraId="26749BB8" w14:textId="225FE7E4" w:rsidR="008B5C5F" w:rsidRPr="000209B0" w:rsidRDefault="008B5C5F" w:rsidP="008B5C5F">
      <w:pPr>
        <w:ind w:firstLine="720"/>
        <w:jc w:val="both"/>
        <w:rPr>
          <w:rFonts w:cs="Arial"/>
        </w:rPr>
      </w:pPr>
      <w:r w:rsidRPr="000209B0">
        <w:rPr>
          <w:rFonts w:cs="Arial"/>
        </w:rPr>
        <w:t xml:space="preserve">Further details on the specifics of this assignment can also be found on my teacher website: </w:t>
      </w:r>
      <w:hyperlink r:id="rId8" w:history="1">
        <w:r w:rsidRPr="000209B0">
          <w:rPr>
            <w:rStyle w:val="Hyperlink"/>
            <w:rFonts w:cs="Arial"/>
          </w:rPr>
          <w:t>www.mstharayil.weebly.com</w:t>
        </w:r>
      </w:hyperlink>
      <w:r w:rsidRPr="000209B0">
        <w:rPr>
          <w:rFonts w:cs="Arial"/>
        </w:rPr>
        <w:t>, under the “Ongoing Assignments” section of the “7</w:t>
      </w:r>
      <w:r w:rsidRPr="000209B0">
        <w:rPr>
          <w:rFonts w:cs="Arial"/>
          <w:vertAlign w:val="superscript"/>
        </w:rPr>
        <w:t>th</w:t>
      </w:r>
      <w:r w:rsidRPr="000209B0">
        <w:rPr>
          <w:rFonts w:cs="Arial"/>
        </w:rPr>
        <w:t xml:space="preserve"> Grade Writing” page. </w:t>
      </w:r>
    </w:p>
    <w:p w14:paraId="012E7639" w14:textId="382F25F7" w:rsidR="008B5C5F" w:rsidRDefault="008B5C5F" w:rsidP="008B5C5F">
      <w:pPr>
        <w:jc w:val="both"/>
        <w:rPr>
          <w:rFonts w:cs="Arial"/>
        </w:rPr>
      </w:pPr>
      <w:r w:rsidRPr="000209B0">
        <w:rPr>
          <w:rFonts w:cs="Arial"/>
        </w:rPr>
        <w:tab/>
        <w:t xml:space="preserve">If you do not want your student participating in this assignment or have reservations about them creating a website or researching a particular topic, </w:t>
      </w:r>
      <w:r w:rsidR="002C1E90" w:rsidRPr="000209B0">
        <w:rPr>
          <w:rFonts w:cs="Arial"/>
          <w:b/>
        </w:rPr>
        <w:t>your child will</w:t>
      </w:r>
      <w:r w:rsidRPr="000209B0">
        <w:rPr>
          <w:rFonts w:cs="Arial"/>
          <w:b/>
        </w:rPr>
        <w:t xml:space="preserve"> participate in an alternative assignment of equal magnitude and scope</w:t>
      </w:r>
      <w:r w:rsidRPr="000209B0">
        <w:rPr>
          <w:rFonts w:cs="Arial"/>
        </w:rPr>
        <w:t xml:space="preserve">, or may be required to research another teacher-approved topic. </w:t>
      </w:r>
    </w:p>
    <w:p w14:paraId="3BAF2CEF" w14:textId="35E81E08" w:rsidR="00CF2D91" w:rsidRPr="000A296E" w:rsidRDefault="00CF2D91" w:rsidP="00CF2D91">
      <w:pPr>
        <w:ind w:firstLine="720"/>
        <w:jc w:val="both"/>
        <w:rPr>
          <w:rFonts w:cs="Arial"/>
          <w:b/>
          <w:i/>
          <w:sz w:val="28"/>
        </w:rPr>
      </w:pPr>
      <w:r w:rsidRPr="000A296E">
        <w:rPr>
          <w:rFonts w:cs="Arial"/>
          <w:b/>
          <w:i/>
          <w:sz w:val="28"/>
        </w:rPr>
        <w:t xml:space="preserve">On the attached page, please indicate your preference for your child’s participation in this project, sign and date the form, and return it with your student. </w:t>
      </w:r>
    </w:p>
    <w:p w14:paraId="61619667" w14:textId="77777777" w:rsidR="000A296E" w:rsidRDefault="000A296E" w:rsidP="00CF2D91">
      <w:pPr>
        <w:ind w:firstLine="720"/>
        <w:jc w:val="both"/>
        <w:rPr>
          <w:rFonts w:cs="Arial"/>
        </w:rPr>
      </w:pPr>
    </w:p>
    <w:p w14:paraId="77D3D9B0" w14:textId="77777777" w:rsidR="000A296E" w:rsidRDefault="000A296E" w:rsidP="00CF2D91">
      <w:pPr>
        <w:ind w:firstLine="720"/>
        <w:jc w:val="both"/>
        <w:rPr>
          <w:rFonts w:cs="Arial"/>
        </w:rPr>
      </w:pPr>
    </w:p>
    <w:p w14:paraId="155320D6" w14:textId="77777777" w:rsidR="000A296E" w:rsidRDefault="000A296E" w:rsidP="00CF2D91">
      <w:pPr>
        <w:ind w:firstLine="720"/>
        <w:jc w:val="both"/>
        <w:rPr>
          <w:rFonts w:cs="Arial"/>
        </w:rPr>
      </w:pPr>
    </w:p>
    <w:p w14:paraId="311F7ACC" w14:textId="77777777" w:rsidR="000A296E" w:rsidRDefault="000A296E" w:rsidP="00CF2D91">
      <w:pPr>
        <w:ind w:firstLine="720"/>
        <w:jc w:val="both"/>
        <w:rPr>
          <w:rFonts w:cs="Arial"/>
        </w:rPr>
      </w:pPr>
    </w:p>
    <w:p w14:paraId="1FB6C1C6" w14:textId="77777777" w:rsidR="000A296E" w:rsidRDefault="000A296E" w:rsidP="00CF2D91">
      <w:pPr>
        <w:ind w:firstLine="720"/>
        <w:jc w:val="both"/>
        <w:rPr>
          <w:rFonts w:cs="Arial"/>
        </w:rPr>
      </w:pPr>
    </w:p>
    <w:p w14:paraId="3D947594" w14:textId="4A5B9175" w:rsidR="008B5C5F" w:rsidRPr="00CF2D91" w:rsidRDefault="008B5C5F" w:rsidP="00CF2D91">
      <w:pPr>
        <w:ind w:firstLine="720"/>
        <w:jc w:val="both"/>
        <w:rPr>
          <w:rFonts w:cs="Arial"/>
          <w:b/>
          <w:i/>
        </w:rPr>
      </w:pPr>
      <w:r w:rsidRPr="000209B0">
        <w:rPr>
          <w:rFonts w:cs="Arial"/>
        </w:rPr>
        <w:t xml:space="preserve">As with all assignments, this assignment aims to help students meet critical Common Core Standards and </w:t>
      </w:r>
      <w:proofErr w:type="spellStart"/>
      <w:r w:rsidRPr="000209B0">
        <w:rPr>
          <w:rFonts w:cs="Arial"/>
        </w:rPr>
        <w:t>Schoolwide</w:t>
      </w:r>
      <w:proofErr w:type="spellEnd"/>
      <w:r w:rsidRPr="000209B0">
        <w:rPr>
          <w:rFonts w:cs="Arial"/>
        </w:rPr>
        <w:t xml:space="preserve"> Learning Expectations (SLEs). Below are the standards and SLEs students are expected to achieve by the end of this assignment:</w:t>
      </w:r>
    </w:p>
    <w:p w14:paraId="42F9F23F" w14:textId="07F61787" w:rsidR="008B5C5F" w:rsidRPr="00CF2D91" w:rsidRDefault="008B5C5F" w:rsidP="000A296E">
      <w:pPr>
        <w:spacing w:after="0"/>
        <w:jc w:val="both"/>
        <w:rPr>
          <w:rFonts w:cs="Arial"/>
          <w:sz w:val="24"/>
        </w:rPr>
      </w:pPr>
      <w:r w:rsidRPr="000209B0">
        <w:rPr>
          <w:rFonts w:cs="Arial"/>
          <w:b/>
          <w:sz w:val="24"/>
          <w:u w:val="single"/>
        </w:rPr>
        <w:t>Common Core Standards Addressed:</w:t>
      </w:r>
    </w:p>
    <w:p w14:paraId="713F474C" w14:textId="77777777" w:rsidR="00DC1D95" w:rsidRPr="00DC1D95" w:rsidRDefault="000A296E" w:rsidP="000A296E">
      <w:pPr>
        <w:keepLines/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0"/>
        <w:rPr>
          <w:rFonts w:eastAsia="Times New Roman" w:cs="Helvetica"/>
          <w:color w:val="3B3B3A"/>
          <w:sz w:val="20"/>
          <w:szCs w:val="20"/>
        </w:rPr>
      </w:pPr>
      <w:hyperlink r:id="rId9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Write informative/explanatory texts to examine a topic and convey ideas, concepts, and information through the selection, organization, and analysis of relevant content.</w:t>
      </w:r>
    </w:p>
    <w:p w14:paraId="239F1723" w14:textId="77777777" w:rsidR="00DC1D95" w:rsidRPr="00DC1D95" w:rsidRDefault="000A296E" w:rsidP="000A296E">
      <w:pPr>
        <w:keepLines/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eastAsia="Times New Roman" w:cs="Helvetica"/>
          <w:color w:val="3B3B3A"/>
          <w:sz w:val="20"/>
          <w:szCs w:val="20"/>
        </w:rPr>
      </w:pPr>
      <w:hyperlink r:id="rId10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CCSS.ELA-Literacy.W.7.2a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Introduce a topic clearly, previewing what is to follow; organize ideas, concepts, and information, using strategies such as definition, classification, comparison/contrast, and cause/effect; include formatting (e.g., headings), graphics (e.g., charts, tables), and multimedia when useful to aiding comprehension.</w:t>
      </w:r>
    </w:p>
    <w:p w14:paraId="29475C2E" w14:textId="77777777" w:rsidR="00DC1D95" w:rsidRPr="00DC1D95" w:rsidRDefault="000A296E" w:rsidP="000A296E">
      <w:pPr>
        <w:keepLines/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eastAsia="Times New Roman" w:cs="Helvetica"/>
          <w:color w:val="3B3B3A"/>
          <w:sz w:val="20"/>
          <w:szCs w:val="20"/>
        </w:rPr>
      </w:pPr>
      <w:hyperlink r:id="rId11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CCSS.ELA-Literacy.W.7.2b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Develop the topic with relevant facts, definitions, concrete details, quotations, or other information and examples.</w:t>
      </w:r>
    </w:p>
    <w:p w14:paraId="31A8089C" w14:textId="77777777" w:rsidR="00DC1D95" w:rsidRPr="00DC1D95" w:rsidRDefault="000A296E" w:rsidP="000A296E">
      <w:pPr>
        <w:keepLines/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eastAsia="Times New Roman" w:cs="Helvetica"/>
          <w:color w:val="3B3B3A"/>
          <w:sz w:val="20"/>
          <w:szCs w:val="20"/>
        </w:rPr>
      </w:pPr>
      <w:hyperlink r:id="rId12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CCSS.ELA-Literacy.W.7.2c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Use appropriate transitions to create cohesion and clarify the relationships among ideas and concepts.</w:t>
      </w:r>
    </w:p>
    <w:p w14:paraId="165F0F7B" w14:textId="77777777" w:rsidR="00DC1D95" w:rsidRPr="00DC1D95" w:rsidRDefault="000A296E" w:rsidP="000A296E">
      <w:pPr>
        <w:keepLines/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eastAsia="Times New Roman" w:cs="Helvetica"/>
          <w:color w:val="3B3B3A"/>
          <w:sz w:val="20"/>
          <w:szCs w:val="20"/>
        </w:rPr>
      </w:pPr>
      <w:hyperlink r:id="rId13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CCSS.ELA-Literacy.W.7.2d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Use precise language and domain-specific vocabulary to inform about or explain the topic.</w:t>
      </w:r>
    </w:p>
    <w:p w14:paraId="57E1AE1C" w14:textId="77777777" w:rsidR="00DC1D95" w:rsidRPr="00DC1D95" w:rsidRDefault="000A296E" w:rsidP="000A296E">
      <w:pPr>
        <w:keepLines/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eastAsia="Times New Roman" w:cs="Helvetica"/>
          <w:color w:val="3B3B3A"/>
          <w:sz w:val="20"/>
          <w:szCs w:val="20"/>
        </w:rPr>
      </w:pPr>
      <w:hyperlink r:id="rId14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CCSS.ELA-Literacy.W.7.2e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Establish and maintain a formal style.</w:t>
      </w:r>
    </w:p>
    <w:p w14:paraId="07E14C81" w14:textId="755D0029" w:rsidR="00DC1D95" w:rsidRPr="000209B0" w:rsidRDefault="000A296E" w:rsidP="000A296E">
      <w:pPr>
        <w:keepLines/>
        <w:numPr>
          <w:ilvl w:val="1"/>
          <w:numId w:val="3"/>
        </w:numPr>
        <w:shd w:val="clear" w:color="auto" w:fill="FFFFFF"/>
        <w:spacing w:before="100" w:beforeAutospacing="1" w:after="0" w:line="240" w:lineRule="atLeast"/>
        <w:rPr>
          <w:rFonts w:eastAsia="Times New Roman" w:cs="Helvetica"/>
          <w:color w:val="3B3B3A"/>
          <w:sz w:val="20"/>
          <w:szCs w:val="20"/>
        </w:rPr>
      </w:pPr>
      <w:hyperlink r:id="rId15" w:history="1">
        <w:r w:rsidR="00DC1D95" w:rsidRPr="00DC1D95">
          <w:rPr>
            <w:rFonts w:eastAsia="Times New Roman" w:cs="Helvetica"/>
            <w:color w:val="8A2003"/>
            <w:sz w:val="20"/>
            <w:szCs w:val="20"/>
          </w:rPr>
          <w:t>CCSS.ELA-Literacy.W.7.2f</w:t>
        </w:r>
      </w:hyperlink>
      <w:r w:rsidR="00DC1D95" w:rsidRPr="00DC1D95">
        <w:rPr>
          <w:rFonts w:eastAsia="Times New Roman" w:cs="Helvetica"/>
          <w:color w:val="3B3B3A"/>
          <w:sz w:val="20"/>
          <w:szCs w:val="20"/>
        </w:rPr>
        <w:t> Provide a concluding statement or section that follows from and supports the information or explanation presented.</w:t>
      </w:r>
    </w:p>
    <w:p w14:paraId="3949B693" w14:textId="342404CB" w:rsidR="00E82895" w:rsidRPr="00E82895" w:rsidRDefault="00E82895" w:rsidP="000A296E">
      <w:pPr>
        <w:keepLines/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3B3B3A"/>
          <w:sz w:val="24"/>
          <w:szCs w:val="20"/>
          <w:u w:val="single"/>
        </w:rPr>
      </w:pPr>
      <w:proofErr w:type="spellStart"/>
      <w:r w:rsidRPr="000209B0">
        <w:rPr>
          <w:rFonts w:eastAsia="Times New Roman" w:cs="Arial"/>
          <w:b/>
          <w:color w:val="3B3B3A"/>
          <w:sz w:val="24"/>
          <w:szCs w:val="20"/>
          <w:u w:val="single"/>
        </w:rPr>
        <w:t>Schoolwide</w:t>
      </w:r>
      <w:proofErr w:type="spellEnd"/>
      <w:r w:rsidRPr="000209B0">
        <w:rPr>
          <w:rFonts w:eastAsia="Times New Roman" w:cs="Arial"/>
          <w:b/>
          <w:color w:val="3B3B3A"/>
          <w:sz w:val="24"/>
          <w:szCs w:val="20"/>
          <w:u w:val="single"/>
        </w:rPr>
        <w:t xml:space="preserve"> Learning Expectations Addressed</w:t>
      </w:r>
    </w:p>
    <w:p w14:paraId="5BEDF1AE" w14:textId="77777777" w:rsidR="00E82895" w:rsidRPr="00E82895" w:rsidRDefault="00E82895" w:rsidP="000A296E">
      <w:pPr>
        <w:keepLines/>
        <w:spacing w:after="0" w:line="240" w:lineRule="auto"/>
        <w:rPr>
          <w:rFonts w:eastAsia="Times New Roman" w:cs="Times New Roman"/>
          <w:color w:val="3C3C3C"/>
          <w:sz w:val="27"/>
          <w:szCs w:val="27"/>
        </w:rPr>
      </w:pPr>
      <w:r w:rsidRPr="00E82895">
        <w:rPr>
          <w:rFonts w:eastAsia="Times New Roman" w:cs="Times New Roman"/>
          <w:b/>
          <w:bCs/>
          <w:color w:val="FF6600"/>
          <w:sz w:val="20"/>
          <w:szCs w:val="20"/>
        </w:rPr>
        <w:t> </w:t>
      </w:r>
    </w:p>
    <w:p w14:paraId="5124FC69" w14:textId="1E7F0AC8" w:rsidR="00E82895" w:rsidRPr="00E82895" w:rsidRDefault="00E82895" w:rsidP="000A296E">
      <w:pPr>
        <w:keepLines/>
        <w:spacing w:after="0" w:line="240" w:lineRule="auto"/>
        <w:rPr>
          <w:rFonts w:eastAsia="Times New Roman" w:cs="Times New Roman"/>
          <w:sz w:val="27"/>
          <w:szCs w:val="27"/>
        </w:rPr>
      </w:pPr>
      <w:r w:rsidRPr="00E82895">
        <w:rPr>
          <w:rFonts w:eastAsia="Times New Roman" w:cs="Times New Roman"/>
          <w:b/>
          <w:bCs/>
        </w:rPr>
        <w:t>A.  </w:t>
      </w:r>
      <w:r w:rsidRPr="00E82895">
        <w:rPr>
          <w:rFonts w:eastAsia="Times New Roman" w:cs="Times New Roman"/>
          <w:b/>
          <w:bCs/>
          <w:sz w:val="20"/>
          <w:szCs w:val="20"/>
          <w:u w:val="single"/>
        </w:rPr>
        <w:t>Active Christians in their Catholic faith</w:t>
      </w:r>
    </w:p>
    <w:p w14:paraId="12F42104" w14:textId="77777777" w:rsidR="00E82895" w:rsidRPr="00E82895" w:rsidRDefault="00E82895" w:rsidP="000A296E">
      <w:pPr>
        <w:keepLines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Educate themselves and others about justice, equity, and peace</w:t>
      </w:r>
    </w:p>
    <w:p w14:paraId="257D5F74" w14:textId="2CD71613" w:rsidR="00E82895" w:rsidRPr="00E82895" w:rsidRDefault="00E82895" w:rsidP="000A296E">
      <w:pPr>
        <w:keepLines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Celebrate cultural diversity</w:t>
      </w:r>
    </w:p>
    <w:p w14:paraId="55C3AF52" w14:textId="77777777" w:rsidR="00E82895" w:rsidRPr="00E82895" w:rsidRDefault="00E82895" w:rsidP="000A296E">
      <w:pPr>
        <w:keepLines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Engage in respectful dialogue with people who have different perspectives</w:t>
      </w:r>
    </w:p>
    <w:p w14:paraId="0D4D5BCE" w14:textId="77777777" w:rsidR="00E82895" w:rsidRPr="00E82895" w:rsidRDefault="00E82895" w:rsidP="000A296E">
      <w:pPr>
        <w:keepLines/>
        <w:spacing w:after="0" w:line="240" w:lineRule="auto"/>
        <w:rPr>
          <w:rFonts w:eastAsia="Times New Roman" w:cs="Times New Roman"/>
          <w:sz w:val="27"/>
          <w:szCs w:val="27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</w:rPr>
        <w:t> </w:t>
      </w:r>
    </w:p>
    <w:p w14:paraId="6BC7941F" w14:textId="77777777" w:rsidR="00E82895" w:rsidRPr="00E82895" w:rsidRDefault="00E82895" w:rsidP="000A296E">
      <w:pPr>
        <w:keepLines/>
        <w:spacing w:after="0" w:line="240" w:lineRule="auto"/>
        <w:rPr>
          <w:rFonts w:eastAsia="Times New Roman" w:cs="Times New Roman"/>
          <w:sz w:val="27"/>
          <w:szCs w:val="27"/>
        </w:rPr>
      </w:pPr>
      <w:r w:rsidRPr="00E82895">
        <w:rPr>
          <w:rFonts w:eastAsia="Times New Roman" w:cs="Times New Roman"/>
          <w:b/>
          <w:bCs/>
        </w:rPr>
        <w:t>B.</w:t>
      </w:r>
      <w:r w:rsidRPr="00E82895">
        <w:rPr>
          <w:rFonts w:eastAsia="Times New Roman" w:cs="Times New Roman"/>
          <w:b/>
          <w:bCs/>
          <w:sz w:val="20"/>
          <w:szCs w:val="20"/>
        </w:rPr>
        <w:t>  </w:t>
      </w:r>
      <w:r w:rsidRPr="00E82895">
        <w:rPr>
          <w:rFonts w:eastAsia="Times New Roman" w:cs="Times New Roman"/>
          <w:b/>
          <w:bCs/>
          <w:sz w:val="20"/>
          <w:szCs w:val="20"/>
          <w:u w:val="single"/>
        </w:rPr>
        <w:t>College and Career Ready in the 21st Century</w:t>
      </w:r>
    </w:p>
    <w:p w14:paraId="628A627E" w14:textId="77777777" w:rsidR="00E82895" w:rsidRPr="00E82895" w:rsidRDefault="00E82895" w:rsidP="000A296E">
      <w:pPr>
        <w:keepLines/>
        <w:spacing w:after="0" w:line="240" w:lineRule="auto"/>
        <w:ind w:left="1440" w:firstLine="720"/>
        <w:rPr>
          <w:rFonts w:eastAsia="Times New Roman" w:cs="Times New Roman"/>
          <w:sz w:val="27"/>
          <w:szCs w:val="27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 </w:t>
      </w:r>
    </w:p>
    <w:p w14:paraId="71F17814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Become </w:t>
      </w: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self-directed learners</w:t>
      </w:r>
      <w:r w:rsidRPr="00E82895">
        <w:rPr>
          <w:rFonts w:eastAsia="Times New Roman" w:cs="Times New Roman"/>
          <w:b/>
          <w:bCs/>
          <w:sz w:val="20"/>
          <w:szCs w:val="20"/>
        </w:rPr>
        <w:t> who formulate meaningful questions and effectively seek out and use human, print, and digital resources to address those questions</w:t>
      </w:r>
    </w:p>
    <w:p w14:paraId="57987E37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Collaborate with others</w:t>
      </w:r>
      <w:r w:rsidRPr="00E82895">
        <w:rPr>
          <w:rFonts w:eastAsia="Times New Roman" w:cs="Times New Roman"/>
          <w:b/>
          <w:bCs/>
          <w:sz w:val="20"/>
          <w:szCs w:val="20"/>
        </w:rPr>
        <w:t> in a respectful and productive way to complete tasks</w:t>
      </w:r>
    </w:p>
    <w:p w14:paraId="102EF400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Construct viable arguments</w:t>
      </w:r>
      <w:r w:rsidRPr="00E82895">
        <w:rPr>
          <w:rFonts w:eastAsia="Times New Roman" w:cs="Times New Roman"/>
          <w:b/>
          <w:bCs/>
          <w:sz w:val="20"/>
          <w:szCs w:val="20"/>
        </w:rPr>
        <w:t> by using logical reasoning and citing precise, relevant evidence</w:t>
      </w:r>
    </w:p>
    <w:p w14:paraId="74536CAD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Process, analyze, interpret, and evaluate</w:t>
      </w:r>
      <w:r w:rsidRPr="00E82895">
        <w:rPr>
          <w:rFonts w:eastAsia="Times New Roman" w:cs="Times New Roman"/>
          <w:b/>
          <w:bCs/>
          <w:sz w:val="20"/>
          <w:szCs w:val="20"/>
        </w:rPr>
        <w:t> quantitative and qualitative information while maintaining an open mind</w:t>
      </w:r>
    </w:p>
    <w:p w14:paraId="3F7D3065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Demonstrate the ability to </w:t>
      </w: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use multiple strategies to solve problems</w:t>
      </w:r>
    </w:p>
    <w:p w14:paraId="40B65CCC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Read, see, and listen</w:t>
      </w:r>
      <w:r w:rsidRPr="00E82895">
        <w:rPr>
          <w:rFonts w:eastAsia="Times New Roman" w:cs="Times New Roman"/>
          <w:b/>
          <w:bCs/>
          <w:sz w:val="20"/>
          <w:szCs w:val="20"/>
        </w:rPr>
        <w:t> carefully to improve general knowledge and discipline-specific expertise</w:t>
      </w:r>
    </w:p>
    <w:p w14:paraId="2F12CA3D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Demonstrate </w:t>
      </w: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command of written and spoken standard English</w:t>
      </w:r>
      <w:r w:rsidRPr="00E82895">
        <w:rPr>
          <w:rFonts w:eastAsia="Times New Roman" w:cs="Times New Roman"/>
          <w:b/>
          <w:bCs/>
          <w:sz w:val="20"/>
          <w:szCs w:val="20"/>
        </w:rPr>
        <w:t> and acquire and use a wide-ranging daily and academic vocabulary</w:t>
      </w:r>
    </w:p>
    <w:p w14:paraId="7EE54E9D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Comprehend and critique complex literary and informational texts</w:t>
      </w:r>
      <w:r w:rsidRPr="00E82895">
        <w:rPr>
          <w:rFonts w:eastAsia="Times New Roman" w:cs="Times New Roman"/>
          <w:b/>
          <w:bCs/>
          <w:sz w:val="20"/>
          <w:szCs w:val="20"/>
        </w:rPr>
        <w:t> across a wide range of types and disciplines</w:t>
      </w:r>
    </w:p>
    <w:p w14:paraId="3E05CFAD" w14:textId="77777777" w:rsidR="00E82895" w:rsidRPr="00E82895" w:rsidRDefault="00E82895" w:rsidP="000A296E">
      <w:pPr>
        <w:keepLines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Use productivity tools</w:t>
      </w:r>
      <w:r w:rsidRPr="00E82895">
        <w:rPr>
          <w:rFonts w:eastAsia="Times New Roman" w:cs="Times New Roman"/>
          <w:b/>
          <w:bCs/>
          <w:sz w:val="20"/>
          <w:szCs w:val="20"/>
        </w:rPr>
        <w:t> to collaborate with others, enhance learning, and </w:t>
      </w: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generate creative works</w:t>
      </w:r>
    </w:p>
    <w:p w14:paraId="7FFCF663" w14:textId="77777777" w:rsidR="00E82895" w:rsidRPr="000209B0" w:rsidRDefault="00E82895" w:rsidP="000A296E">
      <w:pPr>
        <w:keepLines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2895">
        <w:rPr>
          <w:rFonts w:eastAsia="Times New Roman" w:cs="Times New Roman"/>
          <w:b/>
          <w:bCs/>
          <w:sz w:val="20"/>
          <w:szCs w:val="20"/>
        </w:rPr>
        <w:t>Practice </w:t>
      </w:r>
      <w:r w:rsidRPr="00E82895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ethical and responsible use of technology</w:t>
      </w:r>
    </w:p>
    <w:p w14:paraId="336F0418" w14:textId="77777777" w:rsidR="000209B0" w:rsidRPr="000209B0" w:rsidRDefault="000209B0" w:rsidP="000209B0">
      <w:pPr>
        <w:spacing w:after="0" w:line="360" w:lineRule="atLeast"/>
        <w:ind w:left="720"/>
        <w:jc w:val="both"/>
        <w:rPr>
          <w:rFonts w:eastAsia="Times New Roman" w:cs="Times New Roman"/>
          <w:sz w:val="24"/>
          <w:szCs w:val="24"/>
        </w:rPr>
      </w:pPr>
    </w:p>
    <w:p w14:paraId="06D7F6E9" w14:textId="38927E27" w:rsidR="008B5C5F" w:rsidRPr="000A296E" w:rsidRDefault="00CF2D91" w:rsidP="008B5C5F">
      <w:pPr>
        <w:jc w:val="both"/>
        <w:rPr>
          <w:rFonts w:cs="Arial"/>
        </w:rPr>
      </w:pPr>
      <w:r w:rsidRPr="000A296E">
        <w:rPr>
          <w:rFonts w:cs="Arial"/>
        </w:rPr>
        <w:t>Thank you for your involvement in your child’s learning and progress at school.</w:t>
      </w:r>
      <w:r w:rsidR="000209B0" w:rsidRPr="000A296E">
        <w:rPr>
          <w:rFonts w:cs="Arial"/>
        </w:rPr>
        <w:tab/>
      </w:r>
    </w:p>
    <w:p w14:paraId="7F83987F" w14:textId="61747911" w:rsidR="000A296E" w:rsidRPr="000A296E" w:rsidRDefault="000209B0" w:rsidP="008B5C5F">
      <w:pPr>
        <w:jc w:val="both"/>
        <w:rPr>
          <w:rFonts w:cs="Arial"/>
        </w:rPr>
      </w:pP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</w:r>
      <w:r w:rsidRPr="000A296E">
        <w:rPr>
          <w:rFonts w:cs="Arial"/>
        </w:rPr>
        <w:tab/>
        <w:t>Sincerely,</w:t>
      </w:r>
    </w:p>
    <w:p w14:paraId="4C555D56" w14:textId="77777777" w:rsidR="000A296E" w:rsidRDefault="000A296E" w:rsidP="000A296E">
      <w:pPr>
        <w:ind w:left="7920"/>
        <w:rPr>
          <w:rFonts w:cs="Arial"/>
        </w:rPr>
      </w:pPr>
    </w:p>
    <w:p w14:paraId="0D95D7BD" w14:textId="01EA961F" w:rsidR="000209B0" w:rsidRPr="000A296E" w:rsidRDefault="000209B0" w:rsidP="000A296E">
      <w:pPr>
        <w:ind w:left="7920"/>
        <w:rPr>
          <w:rFonts w:cs="Arial"/>
        </w:rPr>
      </w:pPr>
      <w:proofErr w:type="gramStart"/>
      <w:r w:rsidRPr="000A296E">
        <w:rPr>
          <w:rFonts w:cs="Arial"/>
        </w:rPr>
        <w:t>Ms.</w:t>
      </w:r>
      <w:proofErr w:type="gramEnd"/>
      <w:r w:rsidRPr="000A296E">
        <w:rPr>
          <w:rFonts w:cs="Arial"/>
        </w:rPr>
        <w:t xml:space="preserve"> </w:t>
      </w:r>
      <w:r w:rsidR="000A296E">
        <w:rPr>
          <w:rFonts w:cs="Arial"/>
        </w:rPr>
        <w:t xml:space="preserve"> Sneha </w:t>
      </w:r>
      <w:r w:rsidRPr="000A296E">
        <w:rPr>
          <w:rFonts w:cs="Arial"/>
        </w:rPr>
        <w:t>Tharayil</w:t>
      </w:r>
    </w:p>
    <w:p w14:paraId="345CE23F" w14:textId="3320F729" w:rsidR="00A0661C" w:rsidRDefault="000209B0" w:rsidP="00A0661C">
      <w:pPr>
        <w:spacing w:after="0"/>
        <w:jc w:val="both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 xml:space="preserve">_________ </w:t>
      </w:r>
      <w:r w:rsidR="00A0661C">
        <w:rPr>
          <w:rFonts w:cs="Arial"/>
          <w:sz w:val="24"/>
        </w:rPr>
        <w:t>(</w:t>
      </w:r>
      <w:r w:rsidR="00A0661C" w:rsidRPr="00A0661C">
        <w:rPr>
          <w:rFonts w:cs="Arial"/>
          <w:b/>
          <w:sz w:val="24"/>
        </w:rPr>
        <w:t>YES</w:t>
      </w:r>
      <w:r w:rsidR="00A0661C">
        <w:rPr>
          <w:rFonts w:cs="Arial"/>
          <w:sz w:val="24"/>
        </w:rPr>
        <w:t xml:space="preserve">). </w:t>
      </w:r>
      <w:r>
        <w:rPr>
          <w:rFonts w:cs="Arial"/>
          <w:sz w:val="24"/>
        </w:rPr>
        <w:t>I hereby permit my child</w:t>
      </w:r>
      <w:r w:rsidR="00A0661C">
        <w:rPr>
          <w:rFonts w:cs="Arial"/>
          <w:sz w:val="24"/>
        </w:rPr>
        <w:t xml:space="preserve"> __________________________, to</w:t>
      </w:r>
    </w:p>
    <w:p w14:paraId="0FE6AB18" w14:textId="366C7D4C" w:rsidR="00A0661C" w:rsidRDefault="00A0661C" w:rsidP="00A0661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(Student’s Name)</w:t>
      </w:r>
    </w:p>
    <w:p w14:paraId="218C2227" w14:textId="6A606A9B" w:rsidR="000209B0" w:rsidRDefault="000209B0" w:rsidP="00A0661C">
      <w:pPr>
        <w:spacing w:after="0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participate</w:t>
      </w:r>
      <w:proofErr w:type="gramEnd"/>
      <w:r>
        <w:rPr>
          <w:rFonts w:cs="Arial"/>
          <w:sz w:val="24"/>
        </w:rPr>
        <w:t xml:space="preserve"> in the 7</w:t>
      </w:r>
      <w:r w:rsidRPr="000209B0">
        <w:rPr>
          <w:rFonts w:cs="Arial"/>
          <w:sz w:val="24"/>
          <w:vertAlign w:val="superscript"/>
        </w:rPr>
        <w:t>th</w:t>
      </w:r>
      <w:r w:rsidR="00A0661C">
        <w:rPr>
          <w:rFonts w:cs="Arial"/>
          <w:sz w:val="24"/>
        </w:rPr>
        <w:t xml:space="preserve"> grade </w:t>
      </w:r>
      <w:r>
        <w:rPr>
          <w:rFonts w:cs="Arial"/>
          <w:sz w:val="24"/>
        </w:rPr>
        <w:t xml:space="preserve">assignment and consent to him/her creating a </w:t>
      </w:r>
      <w:proofErr w:type="spellStart"/>
      <w:r>
        <w:rPr>
          <w:rFonts w:cs="Arial"/>
          <w:sz w:val="24"/>
        </w:rPr>
        <w:t>Weebly</w:t>
      </w:r>
      <w:proofErr w:type="spellEnd"/>
      <w:r>
        <w:rPr>
          <w:rFonts w:cs="Arial"/>
          <w:sz w:val="24"/>
        </w:rPr>
        <w:t xml:space="preserve"> website under Ms. </w:t>
      </w:r>
      <w:proofErr w:type="spellStart"/>
      <w:r>
        <w:rPr>
          <w:rFonts w:cs="Arial"/>
          <w:sz w:val="24"/>
        </w:rPr>
        <w:t>Tharayil’s</w:t>
      </w:r>
      <w:proofErr w:type="spellEnd"/>
      <w:r>
        <w:rPr>
          <w:rFonts w:cs="Arial"/>
          <w:sz w:val="24"/>
        </w:rPr>
        <w:t xml:space="preserve"> account</w:t>
      </w:r>
      <w:r w:rsidR="00A0661C">
        <w:rPr>
          <w:rFonts w:cs="Arial"/>
          <w:sz w:val="24"/>
        </w:rPr>
        <w:t>.</w:t>
      </w:r>
    </w:p>
    <w:p w14:paraId="1BE6C9D8" w14:textId="77777777" w:rsidR="00A0661C" w:rsidRDefault="00A0661C" w:rsidP="008B5C5F">
      <w:pPr>
        <w:jc w:val="both"/>
        <w:rPr>
          <w:rFonts w:cs="Arial"/>
          <w:sz w:val="24"/>
        </w:rPr>
      </w:pPr>
    </w:p>
    <w:p w14:paraId="7357EDDF" w14:textId="77777777" w:rsidR="00A0661C" w:rsidRDefault="00A0661C" w:rsidP="00A0661C">
      <w:pPr>
        <w:jc w:val="both"/>
        <w:rPr>
          <w:rFonts w:cs="Arial"/>
          <w:sz w:val="24"/>
        </w:rPr>
      </w:pPr>
    </w:p>
    <w:p w14:paraId="0F4D8AE3" w14:textId="769C8717" w:rsidR="00A0661C" w:rsidRDefault="00A0661C" w:rsidP="00A0661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_________ (</w:t>
      </w:r>
      <w:r>
        <w:rPr>
          <w:rFonts w:cs="Arial"/>
          <w:b/>
          <w:sz w:val="24"/>
        </w:rPr>
        <w:t xml:space="preserve">NO) </w:t>
      </w:r>
      <w:r>
        <w:rPr>
          <w:rFonts w:cs="Arial"/>
          <w:sz w:val="24"/>
        </w:rPr>
        <w:t>I prefer that my child, __________________________, participates in an alternative</w:t>
      </w:r>
    </w:p>
    <w:p w14:paraId="2CD5D825" w14:textId="77777777" w:rsidR="00A0661C" w:rsidRDefault="00A0661C" w:rsidP="00A0661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(Student’s Name)</w:t>
      </w:r>
    </w:p>
    <w:p w14:paraId="22D1C754" w14:textId="6DF76594" w:rsidR="00A0661C" w:rsidRDefault="00A0661C" w:rsidP="00A0661C">
      <w:pPr>
        <w:spacing w:after="0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research</w:t>
      </w:r>
      <w:proofErr w:type="gramEnd"/>
      <w:r>
        <w:rPr>
          <w:rFonts w:cs="Arial"/>
          <w:sz w:val="24"/>
        </w:rPr>
        <w:t xml:space="preserve"> assignment and do not consent to him/her creating a </w:t>
      </w:r>
      <w:proofErr w:type="spellStart"/>
      <w:r>
        <w:rPr>
          <w:rFonts w:cs="Arial"/>
          <w:sz w:val="24"/>
        </w:rPr>
        <w:t>Weebly</w:t>
      </w:r>
      <w:proofErr w:type="spellEnd"/>
      <w:r>
        <w:rPr>
          <w:rFonts w:cs="Arial"/>
          <w:sz w:val="24"/>
        </w:rPr>
        <w:t xml:space="preserve"> website under Ms. </w:t>
      </w:r>
      <w:proofErr w:type="spellStart"/>
      <w:r>
        <w:rPr>
          <w:rFonts w:cs="Arial"/>
          <w:sz w:val="24"/>
        </w:rPr>
        <w:t>Tharayil’s</w:t>
      </w:r>
      <w:proofErr w:type="spellEnd"/>
      <w:r>
        <w:rPr>
          <w:rFonts w:cs="Arial"/>
          <w:sz w:val="24"/>
        </w:rPr>
        <w:t xml:space="preserve"> account.</w:t>
      </w:r>
    </w:p>
    <w:p w14:paraId="4700D215" w14:textId="77777777" w:rsidR="00A0661C" w:rsidRDefault="00A0661C" w:rsidP="00A0661C">
      <w:pPr>
        <w:spacing w:after="0"/>
        <w:jc w:val="both"/>
        <w:rPr>
          <w:rFonts w:cs="Arial"/>
          <w:sz w:val="24"/>
        </w:rPr>
      </w:pPr>
    </w:p>
    <w:p w14:paraId="05883817" w14:textId="77777777" w:rsidR="00A0661C" w:rsidRDefault="00A0661C" w:rsidP="00A0661C">
      <w:pPr>
        <w:spacing w:after="0"/>
        <w:jc w:val="both"/>
        <w:rPr>
          <w:rFonts w:cs="Arial"/>
          <w:sz w:val="24"/>
        </w:rPr>
      </w:pPr>
    </w:p>
    <w:p w14:paraId="55DC7045" w14:textId="77777777" w:rsidR="00A0661C" w:rsidRDefault="00A0661C" w:rsidP="00A0661C">
      <w:pPr>
        <w:spacing w:after="0"/>
        <w:jc w:val="both"/>
        <w:rPr>
          <w:rFonts w:cs="Arial"/>
          <w:sz w:val="24"/>
        </w:rPr>
      </w:pPr>
    </w:p>
    <w:p w14:paraId="04CBDD76" w14:textId="77777777" w:rsidR="00A0661C" w:rsidRDefault="00A0661C" w:rsidP="00A0661C">
      <w:pPr>
        <w:spacing w:after="0"/>
        <w:jc w:val="both"/>
        <w:rPr>
          <w:rFonts w:cs="Arial"/>
          <w:sz w:val="24"/>
        </w:rPr>
      </w:pPr>
    </w:p>
    <w:p w14:paraId="1BFBBBE8" w14:textId="77777777" w:rsidR="00A0661C" w:rsidRDefault="00A0661C" w:rsidP="00A0661C">
      <w:pPr>
        <w:spacing w:after="0"/>
        <w:jc w:val="both"/>
        <w:rPr>
          <w:rFonts w:cs="Arial"/>
          <w:sz w:val="24"/>
        </w:rPr>
      </w:pPr>
    </w:p>
    <w:p w14:paraId="23646410" w14:textId="484025F9" w:rsidR="00A0661C" w:rsidRDefault="00A0661C" w:rsidP="00A0661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</w:t>
      </w:r>
    </w:p>
    <w:p w14:paraId="6545F7CB" w14:textId="475C0660" w:rsidR="00A0661C" w:rsidRDefault="00A0661C" w:rsidP="00A0661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Parent’s Signature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Date</w:t>
      </w:r>
      <w:r w:rsidR="006D3E2F">
        <w:rPr>
          <w:rFonts w:cs="Arial"/>
          <w:sz w:val="24"/>
        </w:rPr>
        <w:t>s</w:t>
      </w:r>
    </w:p>
    <w:p w14:paraId="5EBBA283" w14:textId="77777777" w:rsidR="000209B0" w:rsidRPr="000209B0" w:rsidRDefault="000209B0" w:rsidP="008B5C5F">
      <w:pPr>
        <w:jc w:val="both"/>
        <w:rPr>
          <w:rFonts w:cs="Arial"/>
          <w:sz w:val="24"/>
        </w:rPr>
      </w:pPr>
    </w:p>
    <w:sectPr w:rsidR="000209B0" w:rsidRPr="000209B0" w:rsidSect="008B5C5F">
      <w:headerReference w:type="default" r:id="rId16"/>
      <w:foot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D3154" w14:textId="77777777" w:rsidR="00FC50B6" w:rsidRDefault="00FC50B6" w:rsidP="000209B0">
      <w:pPr>
        <w:spacing w:after="0" w:line="240" w:lineRule="auto"/>
      </w:pPr>
      <w:r>
        <w:separator/>
      </w:r>
    </w:p>
  </w:endnote>
  <w:endnote w:type="continuationSeparator" w:id="0">
    <w:p w14:paraId="73EB93E7" w14:textId="77777777" w:rsidR="00FC50B6" w:rsidRDefault="00FC50B6" w:rsidP="0002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3542" w14:textId="39F09C82" w:rsidR="000A296E" w:rsidRDefault="000A296E">
    <w:pPr>
      <w:pStyle w:val="Footer"/>
    </w:pPr>
    <w:r>
      <w:t>Approved by: _______________________</w:t>
    </w:r>
  </w:p>
  <w:p w14:paraId="07E242BC" w14:textId="77777777" w:rsidR="000A296E" w:rsidRDefault="000A2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2BFC2" w14:textId="77777777" w:rsidR="00FC50B6" w:rsidRDefault="00FC50B6" w:rsidP="000209B0">
      <w:pPr>
        <w:spacing w:after="0" w:line="240" w:lineRule="auto"/>
      </w:pPr>
      <w:r>
        <w:separator/>
      </w:r>
    </w:p>
  </w:footnote>
  <w:footnote w:type="continuationSeparator" w:id="0">
    <w:p w14:paraId="05AB7570" w14:textId="77777777" w:rsidR="00FC50B6" w:rsidRDefault="00FC50B6" w:rsidP="0002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8164" w14:textId="16C2E298" w:rsidR="00FC50B6" w:rsidRDefault="00FC50B6" w:rsidP="000209B0">
    <w:pPr>
      <w:pStyle w:val="Header"/>
      <w:jc w:val="right"/>
    </w:pPr>
    <w:r>
      <w:t>Parent Consent Form—Research Assignment</w:t>
    </w:r>
  </w:p>
  <w:p w14:paraId="3BC32959" w14:textId="77777777" w:rsidR="00FC50B6" w:rsidRDefault="00FC5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E89"/>
    <w:multiLevelType w:val="multilevel"/>
    <w:tmpl w:val="EB2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52CA0"/>
    <w:multiLevelType w:val="multilevel"/>
    <w:tmpl w:val="739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0705B"/>
    <w:multiLevelType w:val="multilevel"/>
    <w:tmpl w:val="44C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2778"/>
    <w:multiLevelType w:val="hybridMultilevel"/>
    <w:tmpl w:val="BB7E8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7E3592"/>
    <w:multiLevelType w:val="multilevel"/>
    <w:tmpl w:val="13A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50A5C"/>
    <w:multiLevelType w:val="hybridMultilevel"/>
    <w:tmpl w:val="5F5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5"/>
    <w:rsid w:val="000209B0"/>
    <w:rsid w:val="0003507D"/>
    <w:rsid w:val="00073034"/>
    <w:rsid w:val="000A296E"/>
    <w:rsid w:val="000C2DFA"/>
    <w:rsid w:val="0013313B"/>
    <w:rsid w:val="00140EE4"/>
    <w:rsid w:val="001544B8"/>
    <w:rsid w:val="0019391F"/>
    <w:rsid w:val="001A46D1"/>
    <w:rsid w:val="001F1509"/>
    <w:rsid w:val="002075C7"/>
    <w:rsid w:val="0025763C"/>
    <w:rsid w:val="0026266F"/>
    <w:rsid w:val="0028597B"/>
    <w:rsid w:val="002A24B5"/>
    <w:rsid w:val="002B585C"/>
    <w:rsid w:val="002C1E90"/>
    <w:rsid w:val="00306FB1"/>
    <w:rsid w:val="00334DD2"/>
    <w:rsid w:val="0038406E"/>
    <w:rsid w:val="003A578C"/>
    <w:rsid w:val="003B5011"/>
    <w:rsid w:val="00440B0C"/>
    <w:rsid w:val="004D7B87"/>
    <w:rsid w:val="004F598F"/>
    <w:rsid w:val="00540795"/>
    <w:rsid w:val="005C37DC"/>
    <w:rsid w:val="00693518"/>
    <w:rsid w:val="006C0BCA"/>
    <w:rsid w:val="006D3E2F"/>
    <w:rsid w:val="006E32C9"/>
    <w:rsid w:val="006E4B7B"/>
    <w:rsid w:val="00757D85"/>
    <w:rsid w:val="00776563"/>
    <w:rsid w:val="00782BFD"/>
    <w:rsid w:val="00806522"/>
    <w:rsid w:val="00811EB3"/>
    <w:rsid w:val="00823E9E"/>
    <w:rsid w:val="00826532"/>
    <w:rsid w:val="00840096"/>
    <w:rsid w:val="00873E0A"/>
    <w:rsid w:val="008B5C5F"/>
    <w:rsid w:val="008C6B6C"/>
    <w:rsid w:val="00907CC0"/>
    <w:rsid w:val="009266E7"/>
    <w:rsid w:val="00955B4E"/>
    <w:rsid w:val="00961A4C"/>
    <w:rsid w:val="009B5ED0"/>
    <w:rsid w:val="009C1BD1"/>
    <w:rsid w:val="009C4486"/>
    <w:rsid w:val="009F5A4F"/>
    <w:rsid w:val="00A03D77"/>
    <w:rsid w:val="00A0661C"/>
    <w:rsid w:val="00AB0A76"/>
    <w:rsid w:val="00AE169C"/>
    <w:rsid w:val="00AF2357"/>
    <w:rsid w:val="00B01D9C"/>
    <w:rsid w:val="00B2402A"/>
    <w:rsid w:val="00B278B5"/>
    <w:rsid w:val="00BC746A"/>
    <w:rsid w:val="00C17807"/>
    <w:rsid w:val="00C2251B"/>
    <w:rsid w:val="00C30240"/>
    <w:rsid w:val="00CC2E09"/>
    <w:rsid w:val="00CF2D91"/>
    <w:rsid w:val="00D20FA7"/>
    <w:rsid w:val="00D53572"/>
    <w:rsid w:val="00DC1D95"/>
    <w:rsid w:val="00E05895"/>
    <w:rsid w:val="00E237C7"/>
    <w:rsid w:val="00E82895"/>
    <w:rsid w:val="00ED1C6A"/>
    <w:rsid w:val="00EE14B7"/>
    <w:rsid w:val="00F50545"/>
    <w:rsid w:val="00F9797C"/>
    <w:rsid w:val="00FC50B6"/>
    <w:rsid w:val="00FD1249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C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B0"/>
  </w:style>
  <w:style w:type="paragraph" w:styleId="Footer">
    <w:name w:val="footer"/>
    <w:basedOn w:val="Normal"/>
    <w:link w:val="FooterChar"/>
    <w:uiPriority w:val="99"/>
    <w:unhideWhenUsed/>
    <w:rsid w:val="0002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B0"/>
  </w:style>
  <w:style w:type="paragraph" w:styleId="BalloonText">
    <w:name w:val="Balloon Text"/>
    <w:basedOn w:val="Normal"/>
    <w:link w:val="BalloonTextChar"/>
    <w:uiPriority w:val="99"/>
    <w:semiHidden/>
    <w:unhideWhenUsed/>
    <w:rsid w:val="000A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C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B0"/>
  </w:style>
  <w:style w:type="paragraph" w:styleId="Footer">
    <w:name w:val="footer"/>
    <w:basedOn w:val="Normal"/>
    <w:link w:val="FooterChar"/>
    <w:uiPriority w:val="99"/>
    <w:unhideWhenUsed/>
    <w:rsid w:val="0002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B0"/>
  </w:style>
  <w:style w:type="paragraph" w:styleId="BalloonText">
    <w:name w:val="Balloon Text"/>
    <w:basedOn w:val="Normal"/>
    <w:link w:val="BalloonTextChar"/>
    <w:uiPriority w:val="99"/>
    <w:semiHidden/>
    <w:unhideWhenUsed/>
    <w:rsid w:val="000A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harayil.weebly.com" TargetMode="External"/><Relationship Id="rId13" Type="http://schemas.openxmlformats.org/officeDocument/2006/relationships/hyperlink" Target="http://www.corestandards.org/ELA-Literacy/W/7/2/d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W/7/2/c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W/7/2/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W/7/2/f/" TargetMode="External"/><Relationship Id="rId10" Type="http://schemas.openxmlformats.org/officeDocument/2006/relationships/hyperlink" Target="http://www.corestandards.org/ELA-Literacy/W/7/2/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/7/2/" TargetMode="External"/><Relationship Id="rId14" Type="http://schemas.openxmlformats.org/officeDocument/2006/relationships/hyperlink" Target="http://www.corestandards.org/ELA-Literacy/W/7/2/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Sneha Tharayil</cp:lastModifiedBy>
  <cp:revision>4</cp:revision>
  <cp:lastPrinted>2013-04-22T21:24:00Z</cp:lastPrinted>
  <dcterms:created xsi:type="dcterms:W3CDTF">2013-04-22T04:41:00Z</dcterms:created>
  <dcterms:modified xsi:type="dcterms:W3CDTF">2013-04-22T21:27:00Z</dcterms:modified>
</cp:coreProperties>
</file>